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53" w:rsidRDefault="007D5153" w:rsidP="007D5153">
      <w:pPr>
        <w:widowControl w:val="0"/>
        <w:tabs>
          <w:tab w:val="left" w:pos="2925"/>
        </w:tabs>
        <w:suppressAutoHyphens/>
        <w:jc w:val="center"/>
        <w:rPr>
          <w:rFonts w:ascii="PT Astra Serif" w:eastAsia="Lucida Sans Unicode" w:hAnsi="PT Astra Serif" w:cs="Mangal"/>
          <w:b/>
          <w:bCs/>
          <w:kern w:val="2"/>
          <w:lang w:eastAsia="zh-CN" w:bidi="hi-IN"/>
        </w:rPr>
      </w:pPr>
      <w:r w:rsidRPr="0094787C">
        <w:rPr>
          <w:rFonts w:ascii="PT Astra Serif" w:eastAsia="Lucida Sans Unicode" w:hAnsi="PT Astra Serif" w:cs="Mangal"/>
          <w:b/>
          <w:bCs/>
          <w:kern w:val="2"/>
          <w:lang w:eastAsia="zh-CN" w:bidi="hi-IN"/>
        </w:rPr>
        <w:t>АДМИНИСТРАЦИЯ МУНИЦИПАЛЬНОГО ОБРАЗОВАНИЯ «МЕЛЕКЕССКИЙ РАЙОН» УЛЬЯНОВСКОЙ ОБЛАСТИ</w:t>
      </w:r>
    </w:p>
    <w:p w:rsidR="007835EB" w:rsidRPr="0094787C" w:rsidRDefault="007835EB" w:rsidP="007D5153">
      <w:pPr>
        <w:widowControl w:val="0"/>
        <w:tabs>
          <w:tab w:val="left" w:pos="2925"/>
        </w:tabs>
        <w:suppressAutoHyphens/>
        <w:jc w:val="center"/>
        <w:rPr>
          <w:rFonts w:ascii="PT Astra Serif" w:eastAsia="Lucida Sans Unicode" w:hAnsi="PT Astra Serif" w:cs="Mangal"/>
          <w:kern w:val="2"/>
          <w:lang w:eastAsia="zh-CN" w:bidi="hi-IN"/>
        </w:rPr>
      </w:pPr>
    </w:p>
    <w:p w:rsidR="007D5153" w:rsidRPr="0094787C" w:rsidRDefault="007D5153" w:rsidP="007D5153">
      <w:pPr>
        <w:widowControl w:val="0"/>
        <w:suppressAutoHyphens/>
        <w:ind w:left="2820" w:right="-99" w:firstLine="12"/>
        <w:rPr>
          <w:rFonts w:ascii="PT Astra Serif" w:eastAsia="Lucida Sans Unicode" w:hAnsi="PT Astra Serif" w:cs="Mangal"/>
          <w:kern w:val="2"/>
          <w:lang w:eastAsia="zh-CN" w:bidi="hi-IN"/>
        </w:rPr>
      </w:pPr>
    </w:p>
    <w:p w:rsidR="007D5153" w:rsidRDefault="007D5153" w:rsidP="007D5153">
      <w:pPr>
        <w:widowControl w:val="0"/>
        <w:suppressAutoHyphens/>
        <w:ind w:right="-99"/>
        <w:jc w:val="center"/>
        <w:rPr>
          <w:rFonts w:ascii="PT Astra Serif" w:eastAsia="Lucida Sans Unicode" w:hAnsi="PT Astra Serif" w:cs="Mangal"/>
          <w:b/>
          <w:kern w:val="2"/>
          <w:sz w:val="32"/>
          <w:szCs w:val="32"/>
          <w:lang w:eastAsia="zh-CN" w:bidi="hi-IN"/>
        </w:rPr>
      </w:pPr>
      <w:proofErr w:type="gramStart"/>
      <w:r w:rsidRPr="0094787C">
        <w:rPr>
          <w:rFonts w:ascii="PT Astra Serif" w:eastAsia="Lucida Sans Unicode" w:hAnsi="PT Astra Serif" w:cs="Mangal"/>
          <w:b/>
          <w:kern w:val="2"/>
          <w:sz w:val="32"/>
          <w:szCs w:val="32"/>
          <w:lang w:eastAsia="zh-CN" w:bidi="hi-IN"/>
        </w:rPr>
        <w:t>П</w:t>
      </w:r>
      <w:proofErr w:type="gramEnd"/>
      <w:r w:rsidRPr="0094787C">
        <w:rPr>
          <w:rFonts w:ascii="PT Astra Serif" w:eastAsia="Lucida Sans Unicode" w:hAnsi="PT Astra Serif" w:cs="Mangal"/>
          <w:b/>
          <w:kern w:val="2"/>
          <w:sz w:val="32"/>
          <w:szCs w:val="32"/>
          <w:lang w:eastAsia="zh-CN" w:bidi="hi-IN"/>
        </w:rPr>
        <w:t xml:space="preserve"> О С Т</w:t>
      </w:r>
      <w:r w:rsidR="007835EB">
        <w:rPr>
          <w:rFonts w:ascii="PT Astra Serif" w:eastAsia="Lucida Sans Unicode" w:hAnsi="PT Astra Serif" w:cs="Mangal"/>
          <w:b/>
          <w:kern w:val="2"/>
          <w:sz w:val="32"/>
          <w:szCs w:val="32"/>
          <w:lang w:eastAsia="zh-CN" w:bidi="hi-IN"/>
        </w:rPr>
        <w:t xml:space="preserve"> </w:t>
      </w:r>
      <w:r w:rsidRPr="0094787C">
        <w:rPr>
          <w:rFonts w:ascii="PT Astra Serif" w:eastAsia="Lucida Sans Unicode" w:hAnsi="PT Astra Serif" w:cs="Mangal"/>
          <w:b/>
          <w:kern w:val="2"/>
          <w:sz w:val="32"/>
          <w:szCs w:val="32"/>
          <w:lang w:eastAsia="zh-CN" w:bidi="hi-IN"/>
        </w:rPr>
        <w:t>А Н О В Л Е Н И Е</w:t>
      </w:r>
    </w:p>
    <w:p w:rsidR="007835EB" w:rsidRPr="0094787C" w:rsidRDefault="007835EB" w:rsidP="007D5153">
      <w:pPr>
        <w:widowControl w:val="0"/>
        <w:suppressAutoHyphens/>
        <w:ind w:right="-99"/>
        <w:jc w:val="center"/>
        <w:rPr>
          <w:rFonts w:ascii="PT Astra Serif" w:eastAsia="Lucida Sans Unicode" w:hAnsi="PT Astra Serif" w:cs="Mangal"/>
          <w:b/>
          <w:kern w:val="2"/>
          <w:sz w:val="32"/>
          <w:szCs w:val="32"/>
          <w:lang w:eastAsia="zh-CN" w:bidi="hi-IN"/>
        </w:rPr>
      </w:pPr>
    </w:p>
    <w:p w:rsidR="007D5153" w:rsidRDefault="007D5153" w:rsidP="007D5153">
      <w:pPr>
        <w:widowControl w:val="0"/>
        <w:suppressAutoHyphens/>
        <w:ind w:left="2832" w:right="-99"/>
        <w:rPr>
          <w:rFonts w:ascii="PT Astra Serif" w:eastAsia="Lucida Sans Unicode" w:hAnsi="PT Astra Serif" w:cs="Mangal"/>
          <w:b/>
          <w:kern w:val="2"/>
          <w:lang w:eastAsia="zh-CN" w:bidi="hi-IN"/>
        </w:rPr>
      </w:pPr>
    </w:p>
    <w:p w:rsidR="007D5153" w:rsidRPr="0094787C" w:rsidRDefault="00084549" w:rsidP="007D5153">
      <w:pPr>
        <w:widowControl w:val="0"/>
        <w:suppressAutoHyphens/>
        <w:ind w:right="-99"/>
        <w:rPr>
          <w:rFonts w:ascii="PT Astra Serif" w:eastAsia="Lucida Sans Unicode" w:hAnsi="PT Astra Serif" w:cs="Mangal"/>
          <w:b/>
          <w:kern w:val="2"/>
          <w:lang w:eastAsia="zh-CN" w:bidi="hi-IN"/>
        </w:rPr>
      </w:pPr>
      <w:r>
        <w:rPr>
          <w:rFonts w:ascii="PT Astra Serif" w:eastAsia="Lucida Sans Unicode" w:hAnsi="PT Astra Serif" w:cs="Mangal"/>
          <w:kern w:val="2"/>
          <w:lang w:eastAsia="zh-CN" w:bidi="hi-IN"/>
        </w:rPr>
        <w:t>24.08.2021</w:t>
      </w:r>
      <w:r w:rsidR="00FE39CF" w:rsidRPr="0094787C">
        <w:rPr>
          <w:rFonts w:ascii="PT Astra Serif" w:eastAsia="Lucida Sans Unicode" w:hAnsi="PT Astra Serif" w:cs="Mangal"/>
          <w:b/>
          <w:kern w:val="2"/>
          <w:lang w:eastAsia="zh-CN" w:bidi="hi-IN"/>
        </w:rPr>
        <w:t xml:space="preserve">                                    </w:t>
      </w:r>
      <w:r w:rsidR="0094787C">
        <w:rPr>
          <w:rFonts w:ascii="PT Astra Serif" w:eastAsia="Lucida Sans Unicode" w:hAnsi="PT Astra Serif" w:cs="Mangal"/>
          <w:b/>
          <w:kern w:val="2"/>
          <w:lang w:eastAsia="zh-CN" w:bidi="hi-IN"/>
        </w:rPr>
        <w:t xml:space="preserve">                         </w:t>
      </w:r>
      <w:r w:rsidR="00FE39CF" w:rsidRPr="0094787C">
        <w:rPr>
          <w:rFonts w:ascii="PT Astra Serif" w:eastAsia="Lucida Sans Unicode" w:hAnsi="PT Astra Serif" w:cs="Mangal"/>
          <w:b/>
          <w:kern w:val="2"/>
          <w:lang w:eastAsia="zh-CN" w:bidi="hi-IN"/>
        </w:rPr>
        <w:t xml:space="preserve">   </w:t>
      </w:r>
      <w:r w:rsidR="007835EB">
        <w:rPr>
          <w:rFonts w:ascii="PT Astra Serif" w:eastAsia="Lucida Sans Unicode" w:hAnsi="PT Astra Serif" w:cs="Mangal"/>
          <w:b/>
          <w:kern w:val="2"/>
          <w:lang w:eastAsia="zh-CN" w:bidi="hi-IN"/>
        </w:rPr>
        <w:t xml:space="preserve">        </w:t>
      </w:r>
      <w:r>
        <w:rPr>
          <w:rFonts w:ascii="PT Astra Serif" w:eastAsia="Lucida Sans Unicode" w:hAnsi="PT Astra Serif" w:cs="Mangal"/>
          <w:b/>
          <w:kern w:val="2"/>
          <w:lang w:eastAsia="zh-CN" w:bidi="hi-IN"/>
        </w:rPr>
        <w:t xml:space="preserve">            </w:t>
      </w:r>
      <w:r w:rsidR="007835EB">
        <w:rPr>
          <w:rFonts w:ascii="PT Astra Serif" w:eastAsia="Lucida Sans Unicode" w:hAnsi="PT Astra Serif" w:cs="Mangal"/>
          <w:b/>
          <w:kern w:val="2"/>
          <w:lang w:eastAsia="zh-CN" w:bidi="hi-IN"/>
        </w:rPr>
        <w:t xml:space="preserve">          </w:t>
      </w:r>
      <w:r w:rsidR="007D5153" w:rsidRPr="0094787C">
        <w:rPr>
          <w:rFonts w:ascii="PT Astra Serif" w:eastAsia="Lucida Sans Unicode" w:hAnsi="PT Astra Serif" w:cs="Mangal"/>
          <w:bCs/>
          <w:kern w:val="2"/>
          <w:lang w:eastAsia="zh-CN" w:bidi="hi-IN"/>
        </w:rPr>
        <w:t>№</w:t>
      </w:r>
      <w:r w:rsidR="001F576A" w:rsidRPr="0094787C">
        <w:rPr>
          <w:rFonts w:ascii="PT Astra Serif" w:eastAsia="Lucida Sans Unicode" w:hAnsi="PT Astra Serif" w:cs="Mangal"/>
          <w:bCs/>
          <w:kern w:val="2"/>
          <w:lang w:eastAsia="zh-CN" w:bidi="hi-IN"/>
        </w:rPr>
        <w:t xml:space="preserve"> </w:t>
      </w:r>
      <w:r>
        <w:rPr>
          <w:rFonts w:ascii="PT Astra Serif" w:eastAsia="Lucida Sans Unicode" w:hAnsi="PT Astra Serif" w:cs="Mangal"/>
          <w:bCs/>
          <w:kern w:val="2"/>
          <w:lang w:eastAsia="zh-CN" w:bidi="hi-IN"/>
        </w:rPr>
        <w:t>932</w:t>
      </w:r>
    </w:p>
    <w:p w:rsidR="007D5153" w:rsidRDefault="00FE39CF" w:rsidP="007D5153">
      <w:pPr>
        <w:widowControl w:val="0"/>
        <w:suppressAutoHyphens/>
        <w:ind w:right="-99"/>
        <w:jc w:val="center"/>
        <w:rPr>
          <w:rFonts w:ascii="PT Astra Serif" w:eastAsia="Lucida Sans Unicode" w:hAnsi="PT Astra Serif" w:cs="Mangal"/>
          <w:kern w:val="2"/>
          <w:sz w:val="24"/>
          <w:szCs w:val="24"/>
          <w:lang w:eastAsia="zh-CN" w:bidi="hi-IN"/>
        </w:rPr>
      </w:pPr>
      <w:r w:rsidRPr="0094787C">
        <w:rPr>
          <w:rFonts w:ascii="PT Astra Serif" w:eastAsia="Lucida Sans Unicode" w:hAnsi="PT Astra Serif" w:cs="Mangal"/>
          <w:kern w:val="2"/>
          <w:sz w:val="24"/>
          <w:szCs w:val="24"/>
          <w:lang w:eastAsia="zh-CN" w:bidi="hi-IN"/>
        </w:rPr>
        <w:t xml:space="preserve">                                                                                   </w:t>
      </w:r>
      <w:r w:rsidR="0094787C" w:rsidRPr="0094787C">
        <w:rPr>
          <w:rFonts w:ascii="PT Astra Serif" w:eastAsia="Lucida Sans Unicode" w:hAnsi="PT Astra Serif" w:cs="Mangal"/>
          <w:kern w:val="2"/>
          <w:sz w:val="24"/>
          <w:szCs w:val="24"/>
          <w:lang w:eastAsia="zh-CN" w:bidi="hi-IN"/>
        </w:rPr>
        <w:t xml:space="preserve">                  </w:t>
      </w:r>
      <w:r w:rsidR="0094787C">
        <w:rPr>
          <w:rFonts w:ascii="PT Astra Serif" w:eastAsia="Lucida Sans Unicode" w:hAnsi="PT Astra Serif" w:cs="Mangal"/>
          <w:kern w:val="2"/>
          <w:sz w:val="24"/>
          <w:szCs w:val="24"/>
          <w:lang w:eastAsia="zh-CN" w:bidi="hi-IN"/>
        </w:rPr>
        <w:t xml:space="preserve">                </w:t>
      </w:r>
      <w:r w:rsidR="005C62BA">
        <w:rPr>
          <w:rFonts w:ascii="PT Astra Serif" w:eastAsia="Lucida Sans Unicode" w:hAnsi="PT Astra Serif" w:cs="Mangal"/>
          <w:kern w:val="2"/>
          <w:sz w:val="24"/>
          <w:szCs w:val="24"/>
          <w:lang w:eastAsia="zh-CN" w:bidi="hi-IN"/>
        </w:rPr>
        <w:t xml:space="preserve">    </w:t>
      </w:r>
      <w:r w:rsidR="0094787C" w:rsidRPr="0094787C">
        <w:rPr>
          <w:rFonts w:ascii="PT Astra Serif" w:eastAsia="Lucida Sans Unicode" w:hAnsi="PT Astra Serif" w:cs="Mangal"/>
          <w:kern w:val="2"/>
          <w:sz w:val="24"/>
          <w:szCs w:val="24"/>
          <w:lang w:eastAsia="zh-CN" w:bidi="hi-IN"/>
        </w:rPr>
        <w:t xml:space="preserve"> </w:t>
      </w:r>
      <w:r w:rsidR="005C62BA">
        <w:rPr>
          <w:rFonts w:ascii="PT Astra Serif" w:eastAsia="Lucida Sans Unicode" w:hAnsi="PT Astra Serif" w:cs="Mangal"/>
          <w:kern w:val="2"/>
          <w:sz w:val="24"/>
          <w:szCs w:val="24"/>
          <w:lang w:eastAsia="zh-CN" w:bidi="hi-IN"/>
        </w:rPr>
        <w:t>Э</w:t>
      </w:r>
      <w:r w:rsidR="007D5153" w:rsidRPr="0094787C">
        <w:rPr>
          <w:rFonts w:ascii="PT Astra Serif" w:eastAsia="Lucida Sans Unicode" w:hAnsi="PT Astra Serif" w:cs="Mangal"/>
          <w:kern w:val="2"/>
          <w:sz w:val="24"/>
          <w:szCs w:val="24"/>
          <w:lang w:eastAsia="zh-CN" w:bidi="hi-IN"/>
        </w:rPr>
        <w:t>кз.№</w:t>
      </w:r>
      <w:r w:rsidR="007835EB">
        <w:rPr>
          <w:rFonts w:ascii="PT Astra Serif" w:eastAsia="Lucida Sans Unicode" w:hAnsi="PT Astra Serif" w:cs="Mangal"/>
          <w:kern w:val="2"/>
          <w:sz w:val="24"/>
          <w:szCs w:val="24"/>
          <w:lang w:eastAsia="zh-CN" w:bidi="hi-IN"/>
        </w:rPr>
        <w:t>______</w:t>
      </w:r>
    </w:p>
    <w:p w:rsidR="007835EB" w:rsidRDefault="007835EB" w:rsidP="007D5153">
      <w:pPr>
        <w:widowControl w:val="0"/>
        <w:suppressAutoHyphens/>
        <w:ind w:right="-99"/>
        <w:jc w:val="center"/>
        <w:rPr>
          <w:rFonts w:ascii="PT Astra Serif" w:eastAsia="Lucida Sans Unicode" w:hAnsi="PT Astra Serif" w:cs="Mangal"/>
          <w:kern w:val="2"/>
          <w:lang w:eastAsia="zh-CN" w:bidi="hi-IN"/>
        </w:rPr>
      </w:pPr>
    </w:p>
    <w:p w:rsidR="007835EB" w:rsidRDefault="007835EB" w:rsidP="007D5153">
      <w:pPr>
        <w:widowControl w:val="0"/>
        <w:suppressAutoHyphens/>
        <w:ind w:right="-99"/>
        <w:jc w:val="center"/>
        <w:rPr>
          <w:rFonts w:ascii="PT Astra Serif" w:eastAsia="Lucida Sans Unicode" w:hAnsi="PT Astra Serif" w:cs="Mangal"/>
          <w:kern w:val="2"/>
          <w:sz w:val="24"/>
          <w:szCs w:val="24"/>
          <w:lang w:eastAsia="zh-CN" w:bidi="hi-IN"/>
        </w:rPr>
      </w:pPr>
    </w:p>
    <w:p w:rsidR="007D5153" w:rsidRPr="007835EB" w:rsidRDefault="007D5153" w:rsidP="007D5153">
      <w:pPr>
        <w:widowControl w:val="0"/>
        <w:suppressAutoHyphens/>
        <w:ind w:right="-99"/>
        <w:jc w:val="center"/>
        <w:rPr>
          <w:rFonts w:ascii="PT Astra Serif" w:eastAsia="Lucida Sans Unicode" w:hAnsi="PT Astra Serif" w:cs="Mangal"/>
          <w:kern w:val="2"/>
          <w:sz w:val="24"/>
          <w:szCs w:val="24"/>
          <w:lang w:eastAsia="zh-CN" w:bidi="hi-IN"/>
        </w:rPr>
      </w:pPr>
      <w:r w:rsidRPr="007835EB">
        <w:rPr>
          <w:rFonts w:ascii="PT Astra Serif" w:eastAsia="Lucida Sans Unicode" w:hAnsi="PT Astra Serif" w:cs="Mangal"/>
          <w:kern w:val="2"/>
          <w:sz w:val="24"/>
          <w:szCs w:val="24"/>
          <w:lang w:eastAsia="zh-CN" w:bidi="hi-IN"/>
        </w:rPr>
        <w:t>г. Димитровград</w:t>
      </w:r>
    </w:p>
    <w:p w:rsidR="007D5153" w:rsidRPr="0094787C" w:rsidRDefault="007D5153" w:rsidP="007D5153">
      <w:pPr>
        <w:widowControl w:val="0"/>
        <w:suppressAutoHyphens/>
        <w:ind w:right="-99"/>
        <w:rPr>
          <w:rFonts w:ascii="PT Astra Serif" w:eastAsia="Lucida Sans Unicode" w:hAnsi="PT Astra Serif" w:cs="Mangal"/>
          <w:kern w:val="2"/>
          <w:lang w:eastAsia="zh-CN" w:bidi="hi-IN"/>
        </w:rPr>
      </w:pPr>
    </w:p>
    <w:p w:rsidR="007D5153" w:rsidRPr="0094787C" w:rsidRDefault="007D5153" w:rsidP="0053528C">
      <w:pPr>
        <w:ind w:right="-1"/>
        <w:jc w:val="center"/>
        <w:rPr>
          <w:rFonts w:ascii="PT Astra Serif" w:hAnsi="PT Astra Serif"/>
          <w:b/>
          <w:bCs/>
          <w:kern w:val="2"/>
          <w:lang w:eastAsia="ar-SA"/>
        </w:rPr>
      </w:pPr>
      <w:r w:rsidRPr="0094787C">
        <w:rPr>
          <w:rFonts w:ascii="PT Astra Serif" w:hAnsi="PT Astra Serif"/>
          <w:b/>
        </w:rPr>
        <w:t xml:space="preserve">Об утверждении Порядка работы единой комиссии </w:t>
      </w:r>
      <w:r w:rsidR="0053528C">
        <w:rPr>
          <w:rFonts w:ascii="PT Astra Serif" w:hAnsi="PT Astra Serif"/>
          <w:b/>
        </w:rPr>
        <w:br/>
      </w:r>
      <w:r w:rsidRPr="0094787C">
        <w:rPr>
          <w:rFonts w:ascii="PT Astra Serif" w:hAnsi="PT Astra Serif"/>
          <w:b/>
        </w:rPr>
        <w:t xml:space="preserve">по определению поставщиков (подрядчиков, исполнителей) </w:t>
      </w:r>
      <w:r w:rsidR="0053528C">
        <w:rPr>
          <w:rFonts w:ascii="PT Astra Serif" w:hAnsi="PT Astra Serif"/>
          <w:b/>
        </w:rPr>
        <w:br/>
      </w:r>
      <w:r w:rsidRPr="0094787C">
        <w:rPr>
          <w:rFonts w:ascii="PT Astra Serif" w:hAnsi="PT Astra Serif"/>
          <w:b/>
        </w:rPr>
        <w:t xml:space="preserve">при осуществлении закупок товаров, работ, услуг для обеспечения муниципальных нужд </w:t>
      </w:r>
      <w:r w:rsidRPr="0094787C">
        <w:rPr>
          <w:rFonts w:ascii="PT Astra Serif" w:hAnsi="PT Astra Serif"/>
          <w:b/>
          <w:kern w:val="2"/>
          <w:lang w:eastAsia="ar-SA"/>
        </w:rPr>
        <w:t xml:space="preserve">муниципального образования </w:t>
      </w:r>
      <w:r w:rsidR="0053528C">
        <w:rPr>
          <w:rFonts w:ascii="PT Astra Serif" w:hAnsi="PT Astra Serif"/>
          <w:b/>
          <w:kern w:val="2"/>
          <w:lang w:eastAsia="ar-SA"/>
        </w:rPr>
        <w:br/>
      </w:r>
      <w:r w:rsidRPr="0094787C">
        <w:rPr>
          <w:rFonts w:ascii="PT Astra Serif" w:hAnsi="PT Astra Serif"/>
          <w:b/>
          <w:kern w:val="2"/>
          <w:lang w:eastAsia="ar-SA"/>
        </w:rPr>
        <w:t>«Мелекесский район» Ульяновской области</w:t>
      </w:r>
    </w:p>
    <w:p w:rsidR="007D5153" w:rsidRPr="0094787C" w:rsidRDefault="007D5153" w:rsidP="009C4B8C">
      <w:pPr>
        <w:jc w:val="both"/>
        <w:rPr>
          <w:rFonts w:ascii="PT Astra Serif" w:hAnsi="PT Astra Serif"/>
        </w:rPr>
      </w:pPr>
    </w:p>
    <w:p w:rsidR="007D5153" w:rsidRPr="00071209" w:rsidRDefault="007D5153" w:rsidP="00071209">
      <w:pPr>
        <w:ind w:firstLine="708"/>
        <w:jc w:val="both"/>
      </w:pPr>
      <w:r w:rsidRPr="0094787C">
        <w:rPr>
          <w:rFonts w:ascii="PT Astra Serif" w:hAnsi="PT Astra Serif"/>
        </w:rPr>
        <w:t>На основании статьи 39 Федерального закона от 05 апреля 2013</w:t>
      </w:r>
      <w:r w:rsidR="00F037AC">
        <w:rPr>
          <w:rFonts w:ascii="PT Astra Serif" w:hAnsi="PT Astra Serif"/>
        </w:rPr>
        <w:t xml:space="preserve"> года</w:t>
      </w:r>
      <w:r w:rsidRPr="0094787C">
        <w:rPr>
          <w:rFonts w:ascii="PT Astra Serif" w:hAnsi="PT Astra Serif"/>
        </w:rPr>
        <w:t xml:space="preserve"> </w:t>
      </w:r>
      <w:r w:rsidR="0053528C">
        <w:rPr>
          <w:rFonts w:ascii="PT Astra Serif" w:hAnsi="PT Astra Serif"/>
        </w:rPr>
        <w:br/>
      </w:r>
      <w:r w:rsidRPr="0094787C">
        <w:rPr>
          <w:rFonts w:ascii="PT Astra Serif" w:hAnsi="PT Astra Serif"/>
        </w:rPr>
        <w:t xml:space="preserve">№ 44-ФЗ «О контрактной системе в сфере закупок товаров, работ, услуг для обеспечения государственных и муниципальных нужд», </w:t>
      </w:r>
      <w:r w:rsidR="002854D8" w:rsidRPr="002854D8">
        <w:rPr>
          <w:rFonts w:ascii="PT Astra Serif" w:hAnsi="PT Astra Serif"/>
        </w:rPr>
        <w:t>а</w:t>
      </w:r>
      <w:r w:rsidR="0053528C" w:rsidRPr="002854D8">
        <w:rPr>
          <w:rFonts w:ascii="PT Astra Serif" w:hAnsi="PT Astra Serif"/>
        </w:rPr>
        <w:t>дминистрация муниципального образования «Мелекесский район» Ульяновской области</w:t>
      </w:r>
      <w:r w:rsidR="00071209" w:rsidRPr="002854D8">
        <w:rPr>
          <w:rFonts w:ascii="PT Astra Serif" w:hAnsi="PT Astra Serif"/>
        </w:rPr>
        <w:t xml:space="preserve"> </w:t>
      </w:r>
      <w:r w:rsidR="00071209" w:rsidRPr="002854D8">
        <w:t xml:space="preserve"> </w:t>
      </w:r>
      <w:r w:rsidR="00A210FA">
        <w:br/>
      </w:r>
      <w:proofErr w:type="gramStart"/>
      <w:r w:rsidR="00071209">
        <w:t>п</w:t>
      </w:r>
      <w:proofErr w:type="gramEnd"/>
      <w:r w:rsidR="00071209">
        <w:t xml:space="preserve"> о с т а н о в л я е </w:t>
      </w:r>
      <w:r w:rsidR="00071209" w:rsidRPr="000A6F13">
        <w:t>т:</w:t>
      </w:r>
    </w:p>
    <w:p w:rsidR="007D5153" w:rsidRPr="0094787C" w:rsidRDefault="007D5153" w:rsidP="007D5153">
      <w:pPr>
        <w:ind w:right="-1" w:firstLine="708"/>
        <w:jc w:val="both"/>
        <w:rPr>
          <w:rFonts w:ascii="PT Astra Serif" w:hAnsi="PT Astra Serif"/>
          <w:bCs/>
          <w:kern w:val="2"/>
          <w:lang w:eastAsia="ar-SA"/>
        </w:rPr>
      </w:pPr>
      <w:r w:rsidRPr="0094787C">
        <w:rPr>
          <w:rFonts w:ascii="PT Astra Serif" w:hAnsi="PT Astra Serif"/>
        </w:rPr>
        <w:t xml:space="preserve">1. Утвердить прилагаемый Порядок работы единой комиссии </w:t>
      </w:r>
      <w:r w:rsidR="00A210FA">
        <w:rPr>
          <w:rFonts w:ascii="PT Astra Serif" w:hAnsi="PT Astra Serif"/>
        </w:rPr>
        <w:br/>
      </w:r>
      <w:r w:rsidRPr="0094787C">
        <w:rPr>
          <w:rFonts w:ascii="PT Astra Serif" w:hAnsi="PT Astra Serif"/>
        </w:rPr>
        <w:t xml:space="preserve">по определению поставщиков (подрядчиков, исполнителей) при осуществлении закупок товаров, работ, услуг для обеспечения муниципальных нужд </w:t>
      </w:r>
      <w:r w:rsidRPr="0094787C">
        <w:rPr>
          <w:rFonts w:ascii="PT Astra Serif" w:hAnsi="PT Astra Serif"/>
          <w:kern w:val="2"/>
          <w:lang w:eastAsia="ar-SA"/>
        </w:rPr>
        <w:t>муниципального образования «Мелекесский район» Ульяновской области</w:t>
      </w:r>
      <w:r w:rsidR="000357CE" w:rsidRPr="0094787C">
        <w:rPr>
          <w:rFonts w:ascii="PT Astra Serif" w:hAnsi="PT Astra Serif"/>
          <w:kern w:val="2"/>
          <w:lang w:eastAsia="ar-SA"/>
        </w:rPr>
        <w:t>.</w:t>
      </w:r>
    </w:p>
    <w:p w:rsidR="000357CE" w:rsidRPr="0094787C" w:rsidRDefault="000357CE" w:rsidP="0094787C">
      <w:pPr>
        <w:pStyle w:val="ConsPlusNormal"/>
        <w:ind w:firstLine="705"/>
        <w:jc w:val="both"/>
        <w:rPr>
          <w:rFonts w:ascii="PT Astra Serif" w:hAnsi="PT Astra Serif"/>
          <w:sz w:val="28"/>
          <w:szCs w:val="28"/>
          <w:lang w:eastAsia="ar-SA"/>
        </w:rPr>
      </w:pPr>
      <w:r w:rsidRPr="0094787C">
        <w:rPr>
          <w:rFonts w:ascii="PT Astra Serif" w:hAnsi="PT Astra Serif"/>
          <w:sz w:val="28"/>
          <w:szCs w:val="28"/>
          <w:lang w:eastAsia="ar-SA"/>
        </w:rPr>
        <w:tab/>
      </w:r>
      <w:r w:rsidR="00AD7B10">
        <w:rPr>
          <w:rFonts w:ascii="PT Astra Serif" w:hAnsi="PT Astra Serif"/>
          <w:sz w:val="28"/>
          <w:szCs w:val="28"/>
          <w:lang w:eastAsia="ar-SA"/>
        </w:rPr>
        <w:t>2</w:t>
      </w:r>
      <w:r w:rsidRPr="0094787C">
        <w:rPr>
          <w:rFonts w:ascii="PT Astra Serif" w:hAnsi="PT Astra Serif"/>
          <w:sz w:val="28"/>
          <w:szCs w:val="28"/>
          <w:lang w:eastAsia="ar-SA"/>
        </w:rPr>
        <w:t xml:space="preserve">. С момента вступления в силу настоящего постановления, признать утратившим силу постановление администрации </w:t>
      </w:r>
      <w:r w:rsidR="00AC6525" w:rsidRPr="00AC6525">
        <w:rPr>
          <w:rFonts w:ascii="PT Astra Serif" w:hAnsi="PT Astra Serif"/>
          <w:sz w:val="28"/>
          <w:szCs w:val="28"/>
          <w:lang w:eastAsia="ar-SA"/>
        </w:rPr>
        <w:t>муниципального образования «Мелекесский район» Ульяновской области</w:t>
      </w:r>
      <w:r w:rsidR="00AC6525" w:rsidRPr="0094787C">
        <w:rPr>
          <w:rFonts w:ascii="PT Astra Serif" w:hAnsi="PT Astra Serif"/>
          <w:sz w:val="28"/>
          <w:szCs w:val="28"/>
          <w:lang w:eastAsia="ar-SA"/>
        </w:rPr>
        <w:t xml:space="preserve"> </w:t>
      </w:r>
      <w:r w:rsidRPr="0094787C">
        <w:rPr>
          <w:rFonts w:ascii="PT Astra Serif" w:hAnsi="PT Astra Serif"/>
          <w:sz w:val="28"/>
          <w:szCs w:val="28"/>
          <w:lang w:eastAsia="ar-SA"/>
        </w:rPr>
        <w:t xml:space="preserve">от </w:t>
      </w:r>
      <w:r w:rsidR="00AC6525">
        <w:rPr>
          <w:rFonts w:ascii="PT Astra Serif" w:hAnsi="PT Astra Serif"/>
          <w:sz w:val="28"/>
          <w:szCs w:val="28"/>
          <w:lang w:eastAsia="ar-SA"/>
        </w:rPr>
        <w:t xml:space="preserve">26.12.2013 </w:t>
      </w:r>
      <w:r w:rsidR="0094787C" w:rsidRPr="0094787C">
        <w:rPr>
          <w:rFonts w:ascii="PT Astra Serif" w:hAnsi="PT Astra Serif"/>
          <w:sz w:val="28"/>
          <w:szCs w:val="28"/>
          <w:lang w:eastAsia="ar-SA"/>
        </w:rPr>
        <w:t xml:space="preserve">№ 2109 </w:t>
      </w:r>
      <w:r w:rsidRPr="0094787C">
        <w:rPr>
          <w:rFonts w:ascii="PT Astra Serif" w:hAnsi="PT Astra Serif"/>
          <w:sz w:val="28"/>
          <w:szCs w:val="28"/>
          <w:lang w:eastAsia="ar-SA"/>
        </w:rPr>
        <w:t>«</w:t>
      </w:r>
      <w:r w:rsidR="0094787C" w:rsidRPr="0094787C">
        <w:rPr>
          <w:rFonts w:ascii="PT Astra Serif" w:hAnsi="PT Astra Serif"/>
          <w:sz w:val="28"/>
          <w:szCs w:val="28"/>
          <w:lang w:eastAsia="ar-SA"/>
        </w:rPr>
        <w:t>Об утверждении Порядка работы единой комиссии по определению поставщиков (подрядчиков, исполнителей) при осуществлении закупок товаров, работ, услуг для</w:t>
      </w:r>
      <w:r w:rsidR="009C4B8C">
        <w:rPr>
          <w:rFonts w:ascii="PT Astra Serif" w:hAnsi="PT Astra Serif"/>
          <w:sz w:val="28"/>
          <w:szCs w:val="28"/>
          <w:lang w:eastAsia="ar-SA"/>
        </w:rPr>
        <w:t xml:space="preserve"> обеспечения муниципальных нужд </w:t>
      </w:r>
      <w:r w:rsidR="0094787C" w:rsidRPr="0094787C">
        <w:rPr>
          <w:rFonts w:ascii="PT Astra Serif" w:hAnsi="PT Astra Serif"/>
          <w:sz w:val="28"/>
          <w:szCs w:val="28"/>
          <w:lang w:eastAsia="ar-SA"/>
        </w:rPr>
        <w:t>муниципального образования «Мелекесский район» Ульяновской области»</w:t>
      </w:r>
      <w:r w:rsidRPr="0094787C">
        <w:rPr>
          <w:rFonts w:ascii="PT Astra Serif" w:hAnsi="PT Astra Serif"/>
          <w:sz w:val="28"/>
          <w:szCs w:val="28"/>
          <w:lang w:eastAsia="ar-SA"/>
        </w:rPr>
        <w:t>.</w:t>
      </w:r>
    </w:p>
    <w:p w:rsidR="000357CE" w:rsidRPr="009C4B8C" w:rsidRDefault="000357CE" w:rsidP="009C4B8C">
      <w:pPr>
        <w:pStyle w:val="ConsPlusNormal"/>
        <w:widowControl/>
        <w:ind w:firstLine="705"/>
        <w:jc w:val="both"/>
        <w:rPr>
          <w:rFonts w:ascii="Times New Roman" w:eastAsia="Lucida Sans Unicode" w:hAnsi="Times New Roman"/>
          <w:sz w:val="28"/>
          <w:szCs w:val="28"/>
          <w:lang w:bidi="ru-RU"/>
        </w:rPr>
      </w:pPr>
      <w:r w:rsidRPr="0094787C">
        <w:rPr>
          <w:rFonts w:ascii="PT Astra Serif" w:hAnsi="PT Astra Serif"/>
          <w:sz w:val="28"/>
          <w:szCs w:val="28"/>
          <w:lang w:eastAsia="ar-SA"/>
        </w:rPr>
        <w:tab/>
      </w:r>
      <w:r w:rsidR="00AD7B10">
        <w:rPr>
          <w:rFonts w:ascii="PT Astra Serif" w:hAnsi="PT Astra Serif"/>
          <w:sz w:val="28"/>
          <w:szCs w:val="28"/>
          <w:lang w:eastAsia="ar-SA"/>
        </w:rPr>
        <w:t>3</w:t>
      </w:r>
      <w:r w:rsidRPr="0094787C">
        <w:rPr>
          <w:rFonts w:ascii="PT Astra Serif" w:hAnsi="PT Astra Serif"/>
          <w:sz w:val="28"/>
          <w:szCs w:val="28"/>
          <w:lang w:eastAsia="ar-SA"/>
        </w:rPr>
        <w:t xml:space="preserve">. </w:t>
      </w:r>
      <w:r w:rsidR="009C4B8C" w:rsidRPr="007C24DD">
        <w:rPr>
          <w:rFonts w:ascii="Times New Roman" w:hAnsi="Times New Roman"/>
          <w:sz w:val="28"/>
          <w:szCs w:val="28"/>
          <w:lang w:eastAsia="ar-SA"/>
        </w:rPr>
        <w:t xml:space="preserve">Настоящее постановление вступает в силу </w:t>
      </w:r>
      <w:r w:rsidR="009C4B8C">
        <w:rPr>
          <w:rFonts w:ascii="Times New Roman" w:hAnsi="Times New Roman"/>
          <w:sz w:val="28"/>
          <w:szCs w:val="28"/>
          <w:lang w:eastAsia="ar-SA"/>
        </w:rPr>
        <w:t>на следующий день после</w:t>
      </w:r>
      <w:r w:rsidR="009C4B8C" w:rsidRPr="007C24DD">
        <w:rPr>
          <w:rFonts w:ascii="Times New Roman" w:hAnsi="Times New Roman"/>
          <w:sz w:val="28"/>
          <w:szCs w:val="28"/>
          <w:lang w:eastAsia="ar-SA"/>
        </w:rPr>
        <w:t xml:space="preserve"> </w:t>
      </w:r>
      <w:r w:rsidR="009C4B8C">
        <w:rPr>
          <w:rFonts w:ascii="Times New Roman" w:hAnsi="Times New Roman"/>
          <w:sz w:val="28"/>
          <w:szCs w:val="28"/>
          <w:lang w:eastAsia="ar-SA"/>
        </w:rPr>
        <w:t xml:space="preserve">дня его </w:t>
      </w:r>
      <w:r w:rsidR="009C4B8C" w:rsidRPr="007C24DD">
        <w:rPr>
          <w:rFonts w:ascii="Times New Roman" w:hAnsi="Times New Roman"/>
          <w:sz w:val="28"/>
          <w:szCs w:val="28"/>
          <w:lang w:eastAsia="ar-SA"/>
        </w:rPr>
        <w:t xml:space="preserve">официального опубликования и подлежит размещению </w:t>
      </w:r>
      <w:r w:rsidR="0016679A">
        <w:rPr>
          <w:rFonts w:ascii="Times New Roman" w:hAnsi="Times New Roman"/>
          <w:sz w:val="28"/>
          <w:szCs w:val="28"/>
          <w:lang w:eastAsia="ar-SA"/>
        </w:rPr>
        <w:br/>
      </w:r>
      <w:r w:rsidR="009C4B8C" w:rsidRPr="007C24DD">
        <w:rPr>
          <w:rFonts w:ascii="Times New Roman" w:hAnsi="Times New Roman"/>
          <w:sz w:val="28"/>
          <w:szCs w:val="28"/>
          <w:lang w:eastAsia="ar-SA"/>
        </w:rPr>
        <w:t xml:space="preserve">на официальном сайте </w:t>
      </w:r>
      <w:r w:rsidR="009C4B8C">
        <w:rPr>
          <w:rFonts w:ascii="Times New Roman" w:hAnsi="Times New Roman"/>
          <w:sz w:val="28"/>
          <w:szCs w:val="28"/>
          <w:lang w:eastAsia="ar-SA"/>
        </w:rPr>
        <w:t xml:space="preserve">администрации </w:t>
      </w:r>
      <w:r w:rsidR="009C4B8C" w:rsidRPr="007C24DD">
        <w:rPr>
          <w:rFonts w:ascii="Times New Roman" w:hAnsi="Times New Roman"/>
          <w:sz w:val="28"/>
          <w:szCs w:val="28"/>
          <w:lang w:eastAsia="ar-SA"/>
        </w:rPr>
        <w:t xml:space="preserve">муниципального образования «Мелекесский район» Ульяновской области в информационно-телекоммуникационной сети </w:t>
      </w:r>
      <w:r w:rsidR="009C4B8C">
        <w:rPr>
          <w:rFonts w:ascii="Times New Roman" w:hAnsi="Times New Roman"/>
          <w:sz w:val="28"/>
          <w:szCs w:val="28"/>
          <w:lang w:eastAsia="ar-SA"/>
        </w:rPr>
        <w:t>«</w:t>
      </w:r>
      <w:r w:rsidR="009C4B8C" w:rsidRPr="007C24DD">
        <w:rPr>
          <w:rFonts w:ascii="Times New Roman" w:hAnsi="Times New Roman"/>
          <w:sz w:val="28"/>
          <w:szCs w:val="28"/>
          <w:lang w:eastAsia="ar-SA"/>
        </w:rPr>
        <w:t>Интернет</w:t>
      </w:r>
      <w:r w:rsidR="009C4B8C">
        <w:rPr>
          <w:rFonts w:ascii="Times New Roman" w:hAnsi="Times New Roman"/>
          <w:sz w:val="28"/>
          <w:szCs w:val="28"/>
          <w:lang w:eastAsia="ar-SA"/>
        </w:rPr>
        <w:t>»</w:t>
      </w:r>
      <w:r w:rsidR="009C4B8C" w:rsidRPr="007C24DD">
        <w:rPr>
          <w:rFonts w:ascii="Times New Roman" w:hAnsi="Times New Roman"/>
          <w:sz w:val="28"/>
          <w:szCs w:val="28"/>
          <w:lang w:eastAsia="ar-SA"/>
        </w:rPr>
        <w:t>.</w:t>
      </w:r>
    </w:p>
    <w:p w:rsidR="007D5153" w:rsidRPr="0094787C" w:rsidRDefault="00AD7B10" w:rsidP="000357CE">
      <w:pPr>
        <w:pStyle w:val="ConsPlusNormal"/>
        <w:widowControl/>
        <w:ind w:firstLine="705"/>
        <w:jc w:val="both"/>
        <w:rPr>
          <w:rFonts w:ascii="PT Astra Serif" w:hAnsi="PT Astra Serif"/>
          <w:sz w:val="28"/>
          <w:szCs w:val="28"/>
        </w:rPr>
      </w:pPr>
      <w:r>
        <w:rPr>
          <w:rFonts w:ascii="PT Astra Serif" w:hAnsi="PT Astra Serif"/>
          <w:sz w:val="28"/>
          <w:szCs w:val="28"/>
        </w:rPr>
        <w:t>4.</w:t>
      </w:r>
      <w:r w:rsidR="007D5153" w:rsidRPr="0094787C">
        <w:rPr>
          <w:rFonts w:ascii="PT Astra Serif" w:hAnsi="PT Astra Serif"/>
          <w:sz w:val="28"/>
          <w:szCs w:val="28"/>
        </w:rPr>
        <w:t xml:space="preserve"> Контроль исполнени</w:t>
      </w:r>
      <w:r w:rsidR="00BC1D15">
        <w:rPr>
          <w:rFonts w:ascii="PT Astra Serif" w:hAnsi="PT Astra Serif"/>
          <w:sz w:val="28"/>
          <w:szCs w:val="28"/>
        </w:rPr>
        <w:t>я</w:t>
      </w:r>
      <w:r w:rsidR="007D5153" w:rsidRPr="0094787C">
        <w:rPr>
          <w:rFonts w:ascii="PT Astra Serif" w:hAnsi="PT Astra Serif"/>
          <w:sz w:val="28"/>
          <w:szCs w:val="28"/>
        </w:rPr>
        <w:t xml:space="preserve"> настоящего постановления  оставляю за собой. </w:t>
      </w:r>
    </w:p>
    <w:p w:rsidR="009C4B8C" w:rsidRDefault="009C4B8C" w:rsidP="007D5153">
      <w:pPr>
        <w:widowControl w:val="0"/>
        <w:suppressAutoHyphens/>
        <w:rPr>
          <w:rFonts w:ascii="PT Astra Serif" w:eastAsia="Lucida Sans Unicode" w:hAnsi="PT Astra Serif" w:cs="Mangal"/>
          <w:kern w:val="2"/>
          <w:lang w:eastAsia="zh-CN" w:bidi="hi-IN"/>
        </w:rPr>
      </w:pPr>
    </w:p>
    <w:p w:rsidR="0016679A" w:rsidRDefault="0016679A" w:rsidP="007D5153">
      <w:pPr>
        <w:widowControl w:val="0"/>
        <w:suppressAutoHyphens/>
        <w:rPr>
          <w:rFonts w:ascii="PT Astra Serif" w:eastAsia="Lucida Sans Unicode" w:hAnsi="PT Astra Serif" w:cs="Mangal"/>
          <w:kern w:val="2"/>
          <w:lang w:eastAsia="zh-CN" w:bidi="hi-IN"/>
        </w:rPr>
      </w:pPr>
    </w:p>
    <w:p w:rsidR="005C62BA" w:rsidRDefault="005C62BA" w:rsidP="007D5153">
      <w:pPr>
        <w:widowControl w:val="0"/>
        <w:suppressAutoHyphens/>
        <w:rPr>
          <w:rFonts w:ascii="PT Astra Serif" w:eastAsia="Lucida Sans Unicode" w:hAnsi="PT Astra Serif" w:cs="Mangal"/>
          <w:kern w:val="2"/>
          <w:lang w:eastAsia="zh-CN" w:bidi="hi-IN"/>
        </w:rPr>
      </w:pPr>
    </w:p>
    <w:p w:rsidR="007D5153" w:rsidRPr="002854D8" w:rsidRDefault="007D5153" w:rsidP="007D5153">
      <w:pPr>
        <w:widowControl w:val="0"/>
        <w:suppressAutoHyphens/>
        <w:rPr>
          <w:rFonts w:ascii="PT Astra Serif" w:eastAsia="Lucida Sans Unicode" w:hAnsi="PT Astra Serif" w:cs="Mangal"/>
          <w:kern w:val="2"/>
          <w:lang w:eastAsia="zh-CN" w:bidi="hi-IN"/>
        </w:rPr>
      </w:pPr>
      <w:r w:rsidRPr="0094787C">
        <w:rPr>
          <w:rFonts w:ascii="PT Astra Serif" w:eastAsia="Lucida Sans Unicode" w:hAnsi="PT Astra Serif" w:cs="Mangal"/>
          <w:kern w:val="2"/>
          <w:lang w:eastAsia="zh-CN" w:bidi="hi-IN"/>
        </w:rPr>
        <w:t>Глава администрации</w:t>
      </w:r>
      <w:r w:rsidR="002854D8">
        <w:rPr>
          <w:rFonts w:ascii="PT Astra Serif" w:eastAsia="Lucida Sans Unicode" w:hAnsi="PT Astra Serif" w:cs="Mangal"/>
          <w:kern w:val="2"/>
          <w:lang w:eastAsia="zh-CN" w:bidi="hi-IN"/>
        </w:rPr>
        <w:t xml:space="preserve">                                                                        </w:t>
      </w:r>
      <w:r w:rsidR="000357CE" w:rsidRPr="0094787C">
        <w:rPr>
          <w:rFonts w:ascii="PT Astra Serif" w:eastAsia="Lucida Sans Unicode" w:hAnsi="PT Astra Serif" w:cs="Mangal"/>
          <w:kern w:val="2"/>
          <w:lang w:eastAsia="zh-CN" w:bidi="hi-IN"/>
        </w:rPr>
        <w:t>С.А.</w:t>
      </w:r>
      <w:r w:rsidR="002854D8">
        <w:rPr>
          <w:rFonts w:ascii="PT Astra Serif" w:eastAsia="Lucida Sans Unicode" w:hAnsi="PT Astra Serif" w:cs="Mangal"/>
          <w:kern w:val="2"/>
          <w:lang w:eastAsia="zh-CN" w:bidi="hi-IN"/>
        </w:rPr>
        <w:t xml:space="preserve"> </w:t>
      </w:r>
      <w:proofErr w:type="spellStart"/>
      <w:r w:rsidR="000357CE" w:rsidRPr="0094787C">
        <w:rPr>
          <w:rFonts w:ascii="PT Astra Serif" w:eastAsia="Lucida Sans Unicode" w:hAnsi="PT Astra Serif" w:cs="Mangal"/>
          <w:kern w:val="2"/>
          <w:lang w:eastAsia="zh-CN" w:bidi="hi-IN"/>
        </w:rPr>
        <w:t>Сандрюков</w:t>
      </w:r>
      <w:proofErr w:type="spellEnd"/>
      <w:r w:rsidR="00A210FA">
        <w:rPr>
          <w:rFonts w:ascii="PT Astra Serif" w:eastAsia="Lucida Sans Unicode" w:hAnsi="PT Astra Serif" w:cs="Mangal"/>
          <w:kern w:val="2"/>
          <w:lang w:eastAsia="zh-CN" w:bidi="hi-IN"/>
        </w:rPr>
        <w:br w:type="page"/>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4854"/>
      </w:tblGrid>
      <w:tr w:rsidR="00EE67B4" w:rsidTr="002E1D30">
        <w:tc>
          <w:tcPr>
            <w:tcW w:w="2537" w:type="pct"/>
          </w:tcPr>
          <w:p w:rsidR="00EE67B4" w:rsidRDefault="00EE67B4" w:rsidP="002E1D30">
            <w:pPr>
              <w:ind w:right="399"/>
              <w:jc w:val="right"/>
              <w:rPr>
                <w:rFonts w:ascii="PT Astra Serif" w:hAnsi="PT Astra Serif"/>
              </w:rPr>
            </w:pPr>
          </w:p>
        </w:tc>
        <w:tc>
          <w:tcPr>
            <w:tcW w:w="2463" w:type="pct"/>
          </w:tcPr>
          <w:p w:rsidR="00EE67B4" w:rsidRDefault="00EE67B4" w:rsidP="002E1D30">
            <w:pPr>
              <w:jc w:val="right"/>
              <w:rPr>
                <w:rFonts w:ascii="PT Astra Serif" w:hAnsi="PT Astra Serif"/>
              </w:rPr>
            </w:pPr>
            <w:r w:rsidRPr="00C94156">
              <w:rPr>
                <w:rFonts w:ascii="PT Astra Serif" w:hAnsi="PT Astra Serif"/>
              </w:rPr>
              <w:t xml:space="preserve">Приложение </w:t>
            </w:r>
            <w:r w:rsidR="002E1D30">
              <w:rPr>
                <w:rFonts w:ascii="PT Astra Serif" w:hAnsi="PT Astra Serif"/>
              </w:rPr>
              <w:br/>
            </w:r>
            <w:r w:rsidRPr="00C94156">
              <w:rPr>
                <w:rFonts w:ascii="PT Astra Serif" w:hAnsi="PT Astra Serif"/>
              </w:rPr>
              <w:t>к постановлению</w:t>
            </w:r>
            <w:r w:rsidR="002E1D30">
              <w:rPr>
                <w:rFonts w:ascii="PT Astra Serif" w:hAnsi="PT Astra Serif"/>
              </w:rPr>
              <w:t xml:space="preserve"> а</w:t>
            </w:r>
            <w:r w:rsidRPr="00C94156">
              <w:rPr>
                <w:rFonts w:ascii="PT Astra Serif" w:hAnsi="PT Astra Serif"/>
              </w:rPr>
              <w:t>дминистрации муниципального образования «Мелекесский район»</w:t>
            </w:r>
          </w:p>
          <w:p w:rsidR="00EE67B4" w:rsidRPr="00C94156" w:rsidRDefault="00EE67B4" w:rsidP="002E1D30">
            <w:pPr>
              <w:jc w:val="right"/>
              <w:rPr>
                <w:rFonts w:ascii="PT Astra Serif" w:hAnsi="PT Astra Serif"/>
              </w:rPr>
            </w:pPr>
            <w:r w:rsidRPr="00C94156">
              <w:rPr>
                <w:rFonts w:ascii="PT Astra Serif" w:hAnsi="PT Astra Serif"/>
              </w:rPr>
              <w:t xml:space="preserve"> Ульяновской области</w:t>
            </w:r>
          </w:p>
          <w:p w:rsidR="00EE67B4" w:rsidRDefault="00EE67B4" w:rsidP="00573AE4">
            <w:pPr>
              <w:jc w:val="right"/>
              <w:rPr>
                <w:rFonts w:ascii="PT Astra Serif" w:hAnsi="PT Astra Serif"/>
              </w:rPr>
            </w:pPr>
            <w:r w:rsidRPr="00C94156">
              <w:rPr>
                <w:rFonts w:ascii="PT Astra Serif" w:hAnsi="PT Astra Serif"/>
              </w:rPr>
              <w:t xml:space="preserve">от </w:t>
            </w:r>
            <w:r w:rsidR="00573AE4">
              <w:rPr>
                <w:rFonts w:ascii="PT Astra Serif" w:hAnsi="PT Astra Serif"/>
              </w:rPr>
              <w:t xml:space="preserve">24.08.2021 </w:t>
            </w:r>
            <w:r w:rsidRPr="00C94156">
              <w:rPr>
                <w:rFonts w:ascii="PT Astra Serif" w:hAnsi="PT Astra Serif"/>
              </w:rPr>
              <w:t>№</w:t>
            </w:r>
            <w:r w:rsidR="00573AE4">
              <w:rPr>
                <w:rFonts w:ascii="PT Astra Serif" w:hAnsi="PT Astra Serif"/>
              </w:rPr>
              <w:t xml:space="preserve"> 932</w:t>
            </w:r>
          </w:p>
        </w:tc>
      </w:tr>
    </w:tbl>
    <w:p w:rsidR="007D5153" w:rsidRDefault="007D5153" w:rsidP="00EE67B4">
      <w:pPr>
        <w:jc w:val="right"/>
        <w:rPr>
          <w:rFonts w:ascii="PT Astra Serif" w:hAnsi="PT Astra Serif"/>
        </w:rPr>
      </w:pPr>
    </w:p>
    <w:p w:rsidR="003933AD" w:rsidRDefault="007D5153" w:rsidP="007D5153">
      <w:pPr>
        <w:jc w:val="center"/>
        <w:rPr>
          <w:rFonts w:ascii="PT Astra Serif" w:hAnsi="PT Astra Serif"/>
          <w:b/>
        </w:rPr>
      </w:pPr>
      <w:r w:rsidRPr="0094787C">
        <w:rPr>
          <w:rFonts w:ascii="PT Astra Serif" w:hAnsi="PT Astra Serif"/>
          <w:b/>
        </w:rPr>
        <w:t xml:space="preserve">Порядок </w:t>
      </w:r>
    </w:p>
    <w:p w:rsidR="007D5153" w:rsidRPr="002854D8" w:rsidRDefault="003933AD" w:rsidP="007D5153">
      <w:pPr>
        <w:jc w:val="center"/>
        <w:rPr>
          <w:rFonts w:ascii="PT Astra Serif" w:hAnsi="PT Astra Serif"/>
          <w:b/>
        </w:rPr>
      </w:pPr>
      <w:r>
        <w:rPr>
          <w:rFonts w:ascii="PT Astra Serif" w:hAnsi="PT Astra Serif"/>
          <w:b/>
        </w:rPr>
        <w:t>р</w:t>
      </w:r>
      <w:r w:rsidR="007D5153" w:rsidRPr="0094787C">
        <w:rPr>
          <w:rFonts w:ascii="PT Astra Serif" w:hAnsi="PT Astra Serif"/>
          <w:b/>
        </w:rPr>
        <w:t>аботы</w:t>
      </w:r>
      <w:r>
        <w:rPr>
          <w:rFonts w:ascii="PT Astra Serif" w:hAnsi="PT Astra Serif"/>
          <w:b/>
        </w:rPr>
        <w:t xml:space="preserve"> </w:t>
      </w:r>
      <w:r w:rsidR="007D5153" w:rsidRPr="0094787C">
        <w:rPr>
          <w:rFonts w:ascii="PT Astra Serif" w:hAnsi="PT Astra Serif"/>
          <w:b/>
        </w:rPr>
        <w:t xml:space="preserve">единой комиссии по определению поставщиков (подрядчиков, исполнителей) при осуществлении закупок товаров, работ, услуг для обеспечения муниципальных нужд </w:t>
      </w:r>
      <w:r w:rsidR="007D5153" w:rsidRPr="0094787C">
        <w:rPr>
          <w:rFonts w:ascii="PT Astra Serif" w:hAnsi="PT Astra Serif"/>
          <w:b/>
          <w:kern w:val="2"/>
          <w:lang w:eastAsia="ar-SA"/>
        </w:rPr>
        <w:t>муниципального образования «Мелекесский район»</w:t>
      </w:r>
      <w:r>
        <w:rPr>
          <w:rFonts w:ascii="PT Astra Serif" w:hAnsi="PT Astra Serif"/>
          <w:b/>
          <w:kern w:val="2"/>
          <w:lang w:eastAsia="ar-SA"/>
        </w:rPr>
        <w:t xml:space="preserve"> </w:t>
      </w:r>
      <w:r w:rsidRPr="002854D8">
        <w:rPr>
          <w:rFonts w:ascii="PT Astra Serif" w:hAnsi="PT Astra Serif"/>
          <w:b/>
          <w:kern w:val="2"/>
          <w:lang w:eastAsia="ar-SA"/>
        </w:rPr>
        <w:t>Ульяновской области</w:t>
      </w:r>
    </w:p>
    <w:p w:rsidR="007D5153" w:rsidRPr="0094787C" w:rsidRDefault="007D5153" w:rsidP="007D5153">
      <w:pPr>
        <w:jc w:val="both"/>
        <w:rPr>
          <w:rFonts w:ascii="PT Astra Serif" w:hAnsi="PT Astra Serif"/>
        </w:rPr>
      </w:pPr>
    </w:p>
    <w:p w:rsidR="007D5153" w:rsidRPr="003933AD" w:rsidRDefault="007D5153" w:rsidP="00412F62">
      <w:pPr>
        <w:pStyle w:val="1"/>
        <w:numPr>
          <w:ilvl w:val="0"/>
          <w:numId w:val="2"/>
        </w:numPr>
        <w:tabs>
          <w:tab w:val="left" w:pos="708"/>
        </w:tabs>
        <w:spacing w:before="0" w:after="0"/>
        <w:rPr>
          <w:rFonts w:ascii="PT Astra Serif" w:hAnsi="PT Astra Serif"/>
          <w:b w:val="0"/>
        </w:rPr>
      </w:pPr>
      <w:bookmarkStart w:id="0" w:name="_Toc119576926"/>
      <w:r w:rsidRPr="003933AD">
        <w:rPr>
          <w:rFonts w:ascii="PT Astra Serif" w:hAnsi="PT Astra Serif"/>
          <w:b w:val="0"/>
        </w:rPr>
        <w:t>Общие положения</w:t>
      </w:r>
      <w:bookmarkEnd w:id="0"/>
    </w:p>
    <w:p w:rsidR="00412F62" w:rsidRPr="00412F62" w:rsidRDefault="00412F62" w:rsidP="00412F62"/>
    <w:p w:rsidR="007D5153" w:rsidRPr="0094787C" w:rsidRDefault="007D5153" w:rsidP="007D5153">
      <w:pPr>
        <w:pStyle w:val="2"/>
        <w:keepNext w:val="0"/>
        <w:numPr>
          <w:ilvl w:val="0"/>
          <w:numId w:val="0"/>
        </w:numPr>
        <w:tabs>
          <w:tab w:val="left" w:pos="708"/>
        </w:tabs>
        <w:spacing w:line="240" w:lineRule="auto"/>
        <w:ind w:firstLine="709"/>
        <w:rPr>
          <w:rFonts w:ascii="PT Astra Serif" w:hAnsi="PT Astra Serif"/>
          <w:sz w:val="28"/>
          <w:szCs w:val="28"/>
        </w:rPr>
      </w:pPr>
      <w:r w:rsidRPr="0094787C">
        <w:rPr>
          <w:rFonts w:ascii="PT Astra Serif" w:hAnsi="PT Astra Serif"/>
          <w:sz w:val="28"/>
          <w:szCs w:val="28"/>
        </w:rPr>
        <w:t>1.1. Настоящий Порядок определяет понятие, цели создания, функции, состав и общий порядок деятельности единой комиссии по определению поставщиков (подрядчиков, исполнителей) при осуществлении</w:t>
      </w:r>
      <w:r w:rsidR="00173DE5">
        <w:rPr>
          <w:rFonts w:ascii="PT Astra Serif" w:hAnsi="PT Astra Serif"/>
          <w:sz w:val="28"/>
          <w:szCs w:val="28"/>
        </w:rPr>
        <w:t xml:space="preserve"> </w:t>
      </w:r>
      <w:r w:rsidRPr="0094787C">
        <w:rPr>
          <w:rFonts w:ascii="PT Astra Serif" w:hAnsi="PT Astra Serif"/>
          <w:sz w:val="28"/>
          <w:szCs w:val="28"/>
        </w:rPr>
        <w:t xml:space="preserve">закупок товаров, работ, услуг для обеспечения муниципальных нужд </w:t>
      </w:r>
      <w:r w:rsidR="007D3AD0" w:rsidRPr="007D3AD0">
        <w:rPr>
          <w:rFonts w:ascii="PT Astra Serif" w:hAnsi="PT Astra Serif"/>
          <w:sz w:val="28"/>
          <w:szCs w:val="28"/>
        </w:rPr>
        <w:t>муниципального образования «Мелекесский район»</w:t>
      </w:r>
      <w:r w:rsidR="007D3AD0">
        <w:rPr>
          <w:rFonts w:ascii="PT Astra Serif" w:hAnsi="PT Astra Serif"/>
          <w:sz w:val="28"/>
          <w:szCs w:val="28"/>
        </w:rPr>
        <w:t xml:space="preserve"> Ульяновской области</w:t>
      </w:r>
      <w:r w:rsidRPr="0094787C">
        <w:rPr>
          <w:rFonts w:ascii="PT Astra Serif" w:hAnsi="PT Astra Serif"/>
          <w:sz w:val="28"/>
          <w:szCs w:val="28"/>
        </w:rPr>
        <w:t xml:space="preserve"> (далее – единая комиссия).</w:t>
      </w:r>
    </w:p>
    <w:p w:rsidR="007D3AD0" w:rsidRPr="007D3AD0" w:rsidRDefault="007D5153" w:rsidP="007D3AD0">
      <w:pPr>
        <w:pStyle w:val="2"/>
        <w:keepNext w:val="0"/>
        <w:numPr>
          <w:ilvl w:val="0"/>
          <w:numId w:val="0"/>
        </w:numPr>
        <w:tabs>
          <w:tab w:val="left" w:pos="708"/>
        </w:tabs>
        <w:spacing w:line="240" w:lineRule="auto"/>
        <w:ind w:firstLine="709"/>
        <w:rPr>
          <w:rFonts w:ascii="PT Astra Serif" w:hAnsi="PT Astra Serif"/>
          <w:color w:val="000000" w:themeColor="text1"/>
          <w:sz w:val="28"/>
          <w:szCs w:val="28"/>
        </w:rPr>
      </w:pPr>
      <w:r w:rsidRPr="0094787C">
        <w:rPr>
          <w:rFonts w:ascii="PT Astra Serif" w:hAnsi="PT Astra Serif"/>
          <w:sz w:val="28"/>
          <w:szCs w:val="28"/>
        </w:rPr>
        <w:t xml:space="preserve">1.2. </w:t>
      </w:r>
      <w:r w:rsidR="007D3AD0" w:rsidRPr="007D3AD0">
        <w:rPr>
          <w:rFonts w:ascii="PT Astra Serif" w:hAnsi="PT Astra Serif"/>
          <w:color w:val="000000" w:themeColor="text1"/>
          <w:sz w:val="28"/>
          <w:szCs w:val="28"/>
        </w:rPr>
        <w:t xml:space="preserve">Единая комиссия создаётся в целях определения поставщиков (подрядчиков, исполнителей) в соответствии с Порядком взаимодействия муниципальных заказчиков с уполномоченным органом, утверждённым постановлением </w:t>
      </w:r>
      <w:r w:rsidR="00AC6525">
        <w:rPr>
          <w:rFonts w:ascii="PT Astra Serif" w:hAnsi="PT Astra Serif"/>
          <w:color w:val="000000" w:themeColor="text1"/>
          <w:sz w:val="28"/>
          <w:szCs w:val="28"/>
        </w:rPr>
        <w:t>а</w:t>
      </w:r>
      <w:r w:rsidR="007D3AD0" w:rsidRPr="007D3AD0">
        <w:rPr>
          <w:rFonts w:ascii="PT Astra Serif" w:hAnsi="PT Astra Serif"/>
          <w:color w:val="000000" w:themeColor="text1"/>
          <w:sz w:val="28"/>
          <w:szCs w:val="28"/>
        </w:rPr>
        <w:t xml:space="preserve">дминистрации муниципального образования «Мелекесский район» Ульяновской области от 28.05.2021 № </w:t>
      </w:r>
      <w:r w:rsidR="007D3AD0">
        <w:rPr>
          <w:rFonts w:ascii="PT Astra Serif" w:hAnsi="PT Astra Serif"/>
          <w:color w:val="000000" w:themeColor="text1"/>
          <w:sz w:val="28"/>
          <w:szCs w:val="28"/>
        </w:rPr>
        <w:t>532</w:t>
      </w:r>
      <w:r w:rsidR="007D3AD0" w:rsidRPr="007D3AD0">
        <w:rPr>
          <w:rFonts w:ascii="PT Astra Serif" w:hAnsi="PT Astra Serif"/>
          <w:color w:val="000000" w:themeColor="text1"/>
          <w:sz w:val="28"/>
          <w:szCs w:val="28"/>
        </w:rPr>
        <w:t xml:space="preserve"> (далее – Порядок взаимодействия), путём проведения открытых конкурсов в электронной форме, конкурсов с ограниченным участием в электронной форме, двухэтапных конкурсов в электронной форме (далее – конкурс), аукционов в электронной форме (далее – электронный аукцион), запросов котировок в электронной форме (далее – запрос котировок).</w:t>
      </w:r>
    </w:p>
    <w:p w:rsidR="007D3AD0" w:rsidRDefault="007D5153" w:rsidP="007D5153">
      <w:pPr>
        <w:pStyle w:val="2"/>
        <w:keepNext w:val="0"/>
        <w:numPr>
          <w:ilvl w:val="0"/>
          <w:numId w:val="0"/>
        </w:numPr>
        <w:tabs>
          <w:tab w:val="left" w:pos="708"/>
        </w:tabs>
        <w:spacing w:line="240" w:lineRule="auto"/>
        <w:ind w:firstLine="709"/>
        <w:rPr>
          <w:rFonts w:ascii="PT Astra Serif" w:hAnsi="PT Astra Serif"/>
          <w:color w:val="000000" w:themeColor="text1"/>
        </w:rPr>
      </w:pPr>
      <w:r w:rsidRPr="0094787C">
        <w:rPr>
          <w:rFonts w:ascii="PT Astra Serif" w:hAnsi="PT Astra Serif"/>
          <w:sz w:val="28"/>
          <w:szCs w:val="28"/>
        </w:rPr>
        <w:t xml:space="preserve">1.3. </w:t>
      </w:r>
      <w:r w:rsidR="007D3AD0" w:rsidRPr="007D3AD0">
        <w:rPr>
          <w:rFonts w:ascii="PT Astra Serif" w:hAnsi="PT Astra Serif"/>
          <w:color w:val="000000" w:themeColor="text1"/>
          <w:sz w:val="28"/>
          <w:szCs w:val="28"/>
        </w:rPr>
        <w:t>В своей деятельности единая комиссия руководствуется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иными федеральными законами, нормативными правовыми актами Российской Федерации, Ульяновской области, администрации муниципального образования «Мелекесский район» Ульяновской области (далее – законодательство РФ) и настоящим Порядком.</w:t>
      </w:r>
    </w:p>
    <w:p w:rsidR="007D5153" w:rsidRDefault="007D5153" w:rsidP="00EE67B4">
      <w:pPr>
        <w:pStyle w:val="2"/>
        <w:keepNext w:val="0"/>
        <w:numPr>
          <w:ilvl w:val="0"/>
          <w:numId w:val="0"/>
        </w:numPr>
        <w:tabs>
          <w:tab w:val="left" w:pos="708"/>
        </w:tabs>
        <w:spacing w:after="240" w:line="240" w:lineRule="auto"/>
        <w:ind w:firstLine="709"/>
        <w:rPr>
          <w:rFonts w:ascii="PT Astra Serif" w:hAnsi="PT Astra Serif"/>
          <w:sz w:val="28"/>
          <w:szCs w:val="28"/>
        </w:rPr>
      </w:pPr>
      <w:r w:rsidRPr="0094787C">
        <w:rPr>
          <w:rFonts w:ascii="PT Astra Serif" w:hAnsi="PT Astra Serif"/>
          <w:sz w:val="28"/>
          <w:szCs w:val="28"/>
        </w:rPr>
        <w:t xml:space="preserve">1.4. </w:t>
      </w:r>
      <w:r w:rsidR="007D3AD0" w:rsidRPr="007D3AD0">
        <w:rPr>
          <w:rFonts w:ascii="PT Astra Serif" w:hAnsi="PT Astra Serif"/>
          <w:sz w:val="28"/>
          <w:szCs w:val="28"/>
        </w:rPr>
        <w:t>Положения настоящего Порядка являются типовыми и применяются при определении поставщиков (подрядчиков, исполнителей) путём проведения конкурсов, электронных аукционов, запросов котировок для муниципальных заказчиков муниципального образования «Мелекесский район» Ульяновской области</w:t>
      </w:r>
      <w:r w:rsidRPr="0094787C">
        <w:rPr>
          <w:rFonts w:ascii="PT Astra Serif" w:hAnsi="PT Astra Serif"/>
          <w:sz w:val="28"/>
          <w:szCs w:val="28"/>
        </w:rPr>
        <w:t>.</w:t>
      </w:r>
    </w:p>
    <w:p w:rsidR="007D5153" w:rsidRPr="0087241D" w:rsidRDefault="007D5153" w:rsidP="0087241D">
      <w:pPr>
        <w:pStyle w:val="1"/>
        <w:numPr>
          <w:ilvl w:val="0"/>
          <w:numId w:val="2"/>
        </w:numPr>
        <w:tabs>
          <w:tab w:val="left" w:pos="708"/>
        </w:tabs>
        <w:spacing w:before="0" w:after="0"/>
        <w:rPr>
          <w:rFonts w:ascii="PT Astra Serif" w:hAnsi="PT Astra Serif"/>
          <w:b w:val="0"/>
        </w:rPr>
      </w:pPr>
      <w:bookmarkStart w:id="1" w:name="_Toc119576928"/>
      <w:bookmarkStart w:id="2" w:name="_Toc118454378"/>
      <w:r w:rsidRPr="0087241D">
        <w:rPr>
          <w:rFonts w:ascii="PT Astra Serif" w:hAnsi="PT Astra Serif"/>
          <w:b w:val="0"/>
        </w:rPr>
        <w:lastRenderedPageBreak/>
        <w:t>Задачи единой комиссии</w:t>
      </w:r>
    </w:p>
    <w:p w:rsidR="0087241D" w:rsidRPr="0087241D" w:rsidRDefault="0087241D" w:rsidP="0087241D">
      <w:pPr>
        <w:ind w:left="360"/>
      </w:pPr>
    </w:p>
    <w:p w:rsidR="007D5153" w:rsidRPr="0094787C" w:rsidRDefault="007D5153" w:rsidP="007D5153">
      <w:pPr>
        <w:pStyle w:val="1"/>
        <w:numPr>
          <w:ilvl w:val="0"/>
          <w:numId w:val="0"/>
        </w:numPr>
        <w:tabs>
          <w:tab w:val="left" w:pos="708"/>
        </w:tabs>
        <w:spacing w:before="0" w:after="0"/>
        <w:ind w:firstLine="709"/>
        <w:jc w:val="both"/>
        <w:rPr>
          <w:rFonts w:ascii="PT Astra Serif" w:hAnsi="PT Astra Serif"/>
          <w:b w:val="0"/>
        </w:rPr>
      </w:pPr>
      <w:r w:rsidRPr="0094787C">
        <w:rPr>
          <w:rFonts w:ascii="PT Astra Serif" w:hAnsi="PT Astra Serif"/>
          <w:b w:val="0"/>
        </w:rPr>
        <w:t>Основными задачами единой комиссии являются:</w:t>
      </w:r>
    </w:p>
    <w:p w:rsidR="007D5153" w:rsidRPr="007D3AD0" w:rsidRDefault="007D3AD0" w:rsidP="007D3AD0">
      <w:pPr>
        <w:pStyle w:val="1"/>
        <w:numPr>
          <w:ilvl w:val="0"/>
          <w:numId w:val="0"/>
        </w:numPr>
        <w:tabs>
          <w:tab w:val="left" w:pos="708"/>
        </w:tabs>
        <w:spacing w:before="0" w:after="0"/>
        <w:jc w:val="both"/>
        <w:rPr>
          <w:rFonts w:ascii="PT Astra Serif" w:hAnsi="PT Astra Serif"/>
          <w:b w:val="0"/>
        </w:rPr>
      </w:pPr>
      <w:r>
        <w:rPr>
          <w:rFonts w:ascii="PT Astra Serif" w:hAnsi="PT Astra Serif"/>
          <w:b w:val="0"/>
        </w:rPr>
        <w:tab/>
      </w:r>
      <w:r w:rsidR="007D5153" w:rsidRPr="0094787C">
        <w:rPr>
          <w:rFonts w:ascii="PT Astra Serif" w:hAnsi="PT Astra Serif"/>
          <w:b w:val="0"/>
        </w:rPr>
        <w:t xml:space="preserve">2.1. </w:t>
      </w:r>
      <w:r w:rsidRPr="007D3AD0">
        <w:rPr>
          <w:rFonts w:ascii="PT Astra Serif" w:hAnsi="PT Astra Serif"/>
          <w:b w:val="0"/>
        </w:rPr>
        <w:t>Обеспече</w:t>
      </w:r>
      <w:r>
        <w:rPr>
          <w:rFonts w:ascii="PT Astra Serif" w:hAnsi="PT Astra Serif"/>
          <w:b w:val="0"/>
        </w:rPr>
        <w:t xml:space="preserve">ние объективности рассмотрения </w:t>
      </w:r>
      <w:r w:rsidRPr="007D3AD0">
        <w:rPr>
          <w:rFonts w:ascii="PT Astra Serif" w:hAnsi="PT Astra Serif"/>
          <w:b w:val="0"/>
        </w:rPr>
        <w:t>и оценки заявок на участие в конкурсе, рассмотрения заявок на участие в электронном аукционе, рассмотрения котировочных заявок</w:t>
      </w:r>
      <w:r w:rsidR="007D5153" w:rsidRPr="007D3AD0">
        <w:rPr>
          <w:rFonts w:ascii="PT Astra Serif" w:hAnsi="PT Astra Serif"/>
          <w:b w:val="0"/>
        </w:rPr>
        <w:t>.</w:t>
      </w:r>
    </w:p>
    <w:p w:rsidR="007D5153" w:rsidRPr="00C94156" w:rsidRDefault="007D5153" w:rsidP="00EE67B4">
      <w:pPr>
        <w:pStyle w:val="1"/>
        <w:numPr>
          <w:ilvl w:val="0"/>
          <w:numId w:val="0"/>
        </w:numPr>
        <w:tabs>
          <w:tab w:val="left" w:pos="708"/>
        </w:tabs>
        <w:spacing w:before="0"/>
        <w:ind w:firstLine="709"/>
        <w:jc w:val="both"/>
        <w:rPr>
          <w:rFonts w:ascii="PT Astra Serif" w:hAnsi="PT Astra Serif"/>
          <w:b w:val="0"/>
        </w:rPr>
      </w:pPr>
      <w:r w:rsidRPr="0094787C">
        <w:rPr>
          <w:rFonts w:ascii="PT Astra Serif" w:hAnsi="PT Astra Serif"/>
          <w:b w:val="0"/>
        </w:rPr>
        <w:t>2.</w:t>
      </w:r>
      <w:r w:rsidR="00AC6525">
        <w:rPr>
          <w:rFonts w:ascii="PT Astra Serif" w:hAnsi="PT Astra Serif"/>
          <w:b w:val="0"/>
        </w:rPr>
        <w:t>2.</w:t>
      </w:r>
      <w:r w:rsidRPr="0094787C">
        <w:rPr>
          <w:rFonts w:ascii="PT Astra Serif" w:hAnsi="PT Astra Serif"/>
          <w:b w:val="0"/>
        </w:rPr>
        <w:t xml:space="preserve"> </w:t>
      </w:r>
      <w:r w:rsidR="005A70AA" w:rsidRPr="005A70AA">
        <w:rPr>
          <w:rFonts w:ascii="PT Astra Serif" w:hAnsi="PT Astra Serif"/>
          <w:b w:val="0"/>
        </w:rPr>
        <w:t>Соблюдение принципов публичности, прозрачности, равных условий и не</w:t>
      </w:r>
      <w:r w:rsidR="009521DC">
        <w:rPr>
          <w:rFonts w:ascii="PT Astra Serif" w:hAnsi="PT Astra Serif"/>
          <w:b w:val="0"/>
        </w:rPr>
        <w:t xml:space="preserve"> </w:t>
      </w:r>
      <w:bookmarkStart w:id="3" w:name="_GoBack"/>
      <w:bookmarkEnd w:id="3"/>
      <w:r w:rsidR="005A70AA" w:rsidRPr="005A70AA">
        <w:rPr>
          <w:rFonts w:ascii="PT Astra Serif" w:hAnsi="PT Astra Serif"/>
          <w:b w:val="0"/>
        </w:rPr>
        <w:t>дискриминации при проведении конкурса, электронного аукциона, запроса котировок.</w:t>
      </w:r>
      <w:bookmarkEnd w:id="1"/>
      <w:bookmarkEnd w:id="2"/>
    </w:p>
    <w:p w:rsidR="007D5153" w:rsidRDefault="007D5153" w:rsidP="007D5153">
      <w:pPr>
        <w:pStyle w:val="1"/>
        <w:numPr>
          <w:ilvl w:val="0"/>
          <w:numId w:val="0"/>
        </w:numPr>
        <w:tabs>
          <w:tab w:val="left" w:pos="708"/>
        </w:tabs>
        <w:spacing w:before="0" w:after="0"/>
        <w:rPr>
          <w:rFonts w:ascii="PT Astra Serif" w:hAnsi="PT Astra Serif"/>
          <w:b w:val="0"/>
        </w:rPr>
      </w:pPr>
      <w:bookmarkStart w:id="4" w:name="_Toc119576930"/>
      <w:r w:rsidRPr="0087241D">
        <w:rPr>
          <w:rFonts w:ascii="PT Astra Serif" w:hAnsi="PT Astra Serif"/>
          <w:b w:val="0"/>
        </w:rPr>
        <w:t>3</w:t>
      </w:r>
      <w:r w:rsidRPr="0094787C">
        <w:rPr>
          <w:rFonts w:ascii="PT Astra Serif" w:hAnsi="PT Astra Serif"/>
        </w:rPr>
        <w:t xml:space="preserve">. </w:t>
      </w:r>
      <w:r w:rsidRPr="0087241D">
        <w:rPr>
          <w:rFonts w:ascii="PT Astra Serif" w:hAnsi="PT Astra Serif"/>
          <w:b w:val="0"/>
        </w:rPr>
        <w:t>Функции единой комиссии</w:t>
      </w:r>
      <w:bookmarkEnd w:id="4"/>
    </w:p>
    <w:p w:rsidR="0087241D" w:rsidRPr="0087241D" w:rsidRDefault="0087241D" w:rsidP="0087241D"/>
    <w:p w:rsidR="005A70AA" w:rsidRPr="005A70AA" w:rsidRDefault="005A70AA" w:rsidP="005A70AA">
      <w:pPr>
        <w:ind w:firstLine="709"/>
        <w:jc w:val="both"/>
        <w:outlineLvl w:val="1"/>
        <w:rPr>
          <w:rFonts w:ascii="PT Astra Serif" w:hAnsi="PT Astra Serif"/>
          <w:color w:val="000000" w:themeColor="text1"/>
        </w:rPr>
      </w:pPr>
      <w:r w:rsidRPr="005A70AA">
        <w:rPr>
          <w:rFonts w:ascii="PT Astra Serif" w:hAnsi="PT Astra Serif"/>
          <w:color w:val="000000" w:themeColor="text1"/>
        </w:rPr>
        <w:t>Функциями единой комиссии являются:</w:t>
      </w:r>
    </w:p>
    <w:p w:rsidR="005A70AA" w:rsidRPr="005A70AA" w:rsidRDefault="005A70AA" w:rsidP="005A70AA">
      <w:pPr>
        <w:autoSpaceDE w:val="0"/>
        <w:autoSpaceDN w:val="0"/>
        <w:adjustRightInd w:val="0"/>
        <w:ind w:firstLine="709"/>
        <w:jc w:val="both"/>
        <w:rPr>
          <w:rFonts w:ascii="PT Astra Serif" w:hAnsi="PT Astra Serif"/>
          <w:color w:val="000000" w:themeColor="text1"/>
        </w:rPr>
      </w:pPr>
      <w:r w:rsidRPr="005A70AA">
        <w:rPr>
          <w:rFonts w:ascii="PT Astra Serif" w:hAnsi="PT Astra Serif"/>
          <w:color w:val="000000" w:themeColor="text1"/>
        </w:rPr>
        <w:t>3.1. Проверка соответствия участников конкурса, электронного аукциона, запроса котировок требованиям, указанным в статье 31 Закона о контрактной системе, в установленном законодательством порядке</w:t>
      </w:r>
      <w:r w:rsidR="0087241D">
        <w:rPr>
          <w:rFonts w:ascii="PT Astra Serif" w:hAnsi="PT Astra Serif"/>
          <w:color w:val="000000" w:themeColor="text1"/>
        </w:rPr>
        <w:t>.</w:t>
      </w:r>
      <w:r w:rsidRPr="005A70AA">
        <w:rPr>
          <w:rFonts w:ascii="PT Astra Serif" w:hAnsi="PT Astra Serif"/>
          <w:color w:val="000000" w:themeColor="text1"/>
        </w:rPr>
        <w:t xml:space="preserve"> </w:t>
      </w:r>
    </w:p>
    <w:p w:rsidR="005A70AA" w:rsidRPr="002854D8" w:rsidRDefault="005A70AA" w:rsidP="005A70AA">
      <w:pPr>
        <w:autoSpaceDE w:val="0"/>
        <w:autoSpaceDN w:val="0"/>
        <w:adjustRightInd w:val="0"/>
        <w:ind w:firstLine="709"/>
        <w:jc w:val="both"/>
        <w:rPr>
          <w:rFonts w:ascii="PT Astra Serif" w:hAnsi="PT Astra Serif"/>
        </w:rPr>
      </w:pPr>
      <w:r w:rsidRPr="005A70AA">
        <w:rPr>
          <w:rFonts w:ascii="PT Astra Serif" w:hAnsi="PT Astra Serif"/>
          <w:color w:val="000000" w:themeColor="text1"/>
        </w:rPr>
        <w:t>3.2. Рассмотрение заявок на участие в конкурсе на предмет их соответствия требованиям Закона о контрактной системе, изв</w:t>
      </w:r>
      <w:r w:rsidR="00AC6525">
        <w:rPr>
          <w:rFonts w:ascii="PT Astra Serif" w:hAnsi="PT Astra Serif"/>
          <w:color w:val="000000" w:themeColor="text1"/>
        </w:rPr>
        <w:t>ещения об осуществлении закупки</w:t>
      </w:r>
      <w:r w:rsidRPr="005A70AA">
        <w:rPr>
          <w:rFonts w:ascii="PT Astra Serif" w:hAnsi="PT Astra Serif"/>
          <w:color w:val="000000" w:themeColor="text1"/>
        </w:rPr>
        <w:t xml:space="preserve"> </w:t>
      </w:r>
      <w:r w:rsidR="00AC6525" w:rsidRPr="002854D8">
        <w:rPr>
          <w:rFonts w:ascii="PT Astra Serif" w:hAnsi="PT Astra Serif"/>
        </w:rPr>
        <w:t xml:space="preserve">и </w:t>
      </w:r>
      <w:r w:rsidR="0087241D" w:rsidRPr="002854D8">
        <w:rPr>
          <w:rFonts w:ascii="PT Astra Serif" w:hAnsi="PT Astra Serif"/>
        </w:rPr>
        <w:t>конкурсной</w:t>
      </w:r>
      <w:r w:rsidR="00AC6525" w:rsidRPr="002854D8">
        <w:rPr>
          <w:rFonts w:ascii="PT Astra Serif" w:hAnsi="PT Astra Serif"/>
        </w:rPr>
        <w:t xml:space="preserve"> </w:t>
      </w:r>
      <w:r w:rsidRPr="002854D8">
        <w:rPr>
          <w:rFonts w:ascii="PT Astra Serif" w:hAnsi="PT Astra Serif"/>
        </w:rPr>
        <w:t>документации</w:t>
      </w:r>
      <w:r w:rsidR="0087241D" w:rsidRPr="002854D8">
        <w:rPr>
          <w:rFonts w:ascii="PT Astra Serif" w:hAnsi="PT Astra Serif"/>
        </w:rPr>
        <w:t>.</w:t>
      </w:r>
    </w:p>
    <w:p w:rsidR="005A70AA" w:rsidRPr="005A70AA" w:rsidRDefault="005A70AA" w:rsidP="005A70AA">
      <w:pPr>
        <w:autoSpaceDE w:val="0"/>
        <w:autoSpaceDN w:val="0"/>
        <w:adjustRightInd w:val="0"/>
        <w:ind w:firstLine="709"/>
        <w:jc w:val="both"/>
        <w:rPr>
          <w:rFonts w:ascii="PT Astra Serif" w:hAnsi="PT Astra Serif"/>
          <w:color w:val="000000" w:themeColor="text1"/>
        </w:rPr>
      </w:pPr>
      <w:r w:rsidRPr="005A70AA">
        <w:rPr>
          <w:rFonts w:ascii="PT Astra Serif" w:hAnsi="PT Astra Serif"/>
          <w:color w:val="000000" w:themeColor="text1"/>
        </w:rPr>
        <w:t>3.3. Оценка заявок на участие в конкурсе на основе критериев, установленных в конкурсной документации</w:t>
      </w:r>
      <w:r w:rsidR="0087241D">
        <w:rPr>
          <w:rFonts w:ascii="PT Astra Serif" w:hAnsi="PT Astra Serif"/>
          <w:color w:val="000000" w:themeColor="text1"/>
        </w:rPr>
        <w:t>.</w:t>
      </w:r>
    </w:p>
    <w:p w:rsidR="005A70AA" w:rsidRPr="005A70AA" w:rsidRDefault="005A70AA" w:rsidP="005A70AA">
      <w:pPr>
        <w:autoSpaceDE w:val="0"/>
        <w:autoSpaceDN w:val="0"/>
        <w:adjustRightInd w:val="0"/>
        <w:ind w:firstLine="709"/>
        <w:jc w:val="both"/>
        <w:rPr>
          <w:rFonts w:ascii="PT Astra Serif" w:hAnsi="PT Astra Serif"/>
          <w:color w:val="000000" w:themeColor="text1"/>
        </w:rPr>
      </w:pPr>
      <w:r w:rsidRPr="005A70AA">
        <w:rPr>
          <w:rFonts w:ascii="PT Astra Serif" w:hAnsi="PT Astra Serif"/>
          <w:color w:val="000000" w:themeColor="text1"/>
        </w:rPr>
        <w:t xml:space="preserve">3.4. Проверка первых частей заявок на участие в электронном аукционе </w:t>
      </w:r>
      <w:r w:rsidRPr="005A70AA">
        <w:rPr>
          <w:rFonts w:ascii="PT Astra Serif" w:hAnsi="PT Astra Serif"/>
          <w:color w:val="000000" w:themeColor="text1"/>
        </w:rPr>
        <w:br/>
        <w:t>на соответствие требованиям, уста</w:t>
      </w:r>
      <w:r>
        <w:rPr>
          <w:rFonts w:ascii="PT Astra Serif" w:hAnsi="PT Astra Serif"/>
          <w:color w:val="000000" w:themeColor="text1"/>
        </w:rPr>
        <w:t xml:space="preserve">новленным документацией о таком </w:t>
      </w:r>
      <w:r w:rsidRPr="005A70AA">
        <w:rPr>
          <w:rFonts w:ascii="PT Astra Serif" w:hAnsi="PT Astra Serif"/>
          <w:color w:val="000000" w:themeColor="text1"/>
        </w:rPr>
        <w:t>аукционе</w:t>
      </w:r>
      <w:r w:rsidR="0087241D">
        <w:rPr>
          <w:rFonts w:ascii="PT Astra Serif" w:hAnsi="PT Astra Serif"/>
          <w:color w:val="000000" w:themeColor="text1"/>
        </w:rPr>
        <w:t>.</w:t>
      </w:r>
    </w:p>
    <w:p w:rsidR="005A70AA" w:rsidRPr="005A70AA" w:rsidRDefault="005A70AA" w:rsidP="005A70AA">
      <w:pPr>
        <w:autoSpaceDE w:val="0"/>
        <w:autoSpaceDN w:val="0"/>
        <w:adjustRightInd w:val="0"/>
        <w:ind w:firstLine="709"/>
        <w:jc w:val="both"/>
        <w:rPr>
          <w:rFonts w:ascii="PT Astra Serif" w:hAnsi="PT Astra Serif"/>
          <w:color w:val="000000" w:themeColor="text1"/>
        </w:rPr>
      </w:pPr>
      <w:r w:rsidRPr="005A70AA">
        <w:rPr>
          <w:rFonts w:ascii="PT Astra Serif" w:hAnsi="PT Astra Serif"/>
          <w:color w:val="000000" w:themeColor="text1"/>
        </w:rPr>
        <w:t>3.5. Рассмотрение вторых частей заявок на участие в электронном аукционе, информации и электронных документов, направленных оператором электронной площадки в соответствии с Законом о контрактной системе, в части соответствия их требованиям, установленным документацией о таком аукционе</w:t>
      </w:r>
      <w:r w:rsidR="0087241D">
        <w:rPr>
          <w:rFonts w:ascii="PT Astra Serif" w:hAnsi="PT Astra Serif"/>
          <w:color w:val="000000" w:themeColor="text1"/>
        </w:rPr>
        <w:t>.</w:t>
      </w:r>
      <w:r w:rsidRPr="005A70AA">
        <w:rPr>
          <w:rFonts w:ascii="PT Astra Serif" w:hAnsi="PT Astra Serif"/>
          <w:color w:val="000000" w:themeColor="text1"/>
        </w:rPr>
        <w:t xml:space="preserve"> </w:t>
      </w:r>
    </w:p>
    <w:p w:rsidR="005A70AA" w:rsidRPr="005A70AA" w:rsidRDefault="005A70AA" w:rsidP="005A70AA">
      <w:pPr>
        <w:autoSpaceDE w:val="0"/>
        <w:autoSpaceDN w:val="0"/>
        <w:adjustRightInd w:val="0"/>
        <w:ind w:firstLine="709"/>
        <w:jc w:val="both"/>
        <w:rPr>
          <w:rFonts w:ascii="PT Astra Serif" w:hAnsi="PT Astra Serif"/>
          <w:color w:val="000000" w:themeColor="text1"/>
        </w:rPr>
      </w:pPr>
      <w:r w:rsidRPr="005A70AA">
        <w:rPr>
          <w:rFonts w:ascii="PT Astra Serif" w:hAnsi="PT Astra Serif"/>
          <w:color w:val="000000" w:themeColor="text1"/>
        </w:rPr>
        <w:t>3.6. Рассмотрение котировочных заявок на предмет их соответствия требованиям, установленным в извещении о проведении запроса котировок</w:t>
      </w:r>
      <w:r w:rsidR="009F4405">
        <w:rPr>
          <w:rFonts w:ascii="PT Astra Serif" w:hAnsi="PT Astra Serif"/>
          <w:color w:val="000000" w:themeColor="text1"/>
        </w:rPr>
        <w:t>.</w:t>
      </w:r>
    </w:p>
    <w:p w:rsidR="005A70AA" w:rsidRPr="005A70AA" w:rsidRDefault="005A70AA" w:rsidP="005A70AA">
      <w:pPr>
        <w:ind w:firstLine="709"/>
        <w:jc w:val="both"/>
        <w:outlineLvl w:val="1"/>
        <w:rPr>
          <w:rFonts w:ascii="PT Astra Serif" w:hAnsi="PT Astra Serif"/>
          <w:color w:val="000000" w:themeColor="text1"/>
        </w:rPr>
      </w:pPr>
      <w:r w:rsidRPr="005A70AA">
        <w:rPr>
          <w:rFonts w:ascii="PT Astra Serif" w:hAnsi="PT Astra Serif"/>
          <w:color w:val="000000" w:themeColor="text1"/>
        </w:rPr>
        <w:t>3.7. Составление протоколов, предусмотренных Законом о контрактной системе при определении поставщиков (подрядчиков, исполнителей) при проведении конкурсов, электронных аукционов, запросов котировок</w:t>
      </w:r>
      <w:r w:rsidR="0087241D">
        <w:rPr>
          <w:rFonts w:ascii="PT Astra Serif" w:hAnsi="PT Astra Serif"/>
          <w:color w:val="000000" w:themeColor="text1"/>
        </w:rPr>
        <w:t>.</w:t>
      </w:r>
    </w:p>
    <w:p w:rsidR="005A70AA" w:rsidRPr="00C94156" w:rsidRDefault="005A70AA" w:rsidP="00EE67B4">
      <w:pPr>
        <w:spacing w:after="240"/>
        <w:ind w:firstLine="708"/>
        <w:jc w:val="both"/>
        <w:rPr>
          <w:rFonts w:ascii="PT Astra Serif" w:hAnsi="PT Astra Serif"/>
          <w:color w:val="000000" w:themeColor="text1"/>
        </w:rPr>
      </w:pPr>
      <w:r w:rsidRPr="005A70AA">
        <w:rPr>
          <w:rFonts w:ascii="PT Astra Serif" w:hAnsi="PT Astra Serif"/>
          <w:color w:val="000000" w:themeColor="text1"/>
        </w:rPr>
        <w:t>3.8.</w:t>
      </w:r>
      <w:r>
        <w:rPr>
          <w:rFonts w:ascii="PT Astra Serif" w:hAnsi="PT Astra Serif"/>
          <w:color w:val="000000" w:themeColor="text1"/>
        </w:rPr>
        <w:t xml:space="preserve"> </w:t>
      </w:r>
      <w:r w:rsidRPr="005A70AA">
        <w:rPr>
          <w:rFonts w:ascii="PT Astra Serif" w:hAnsi="PT Astra Serif"/>
          <w:color w:val="000000" w:themeColor="text1"/>
        </w:rPr>
        <w:t>Осуществление иных функций, предусмо</w:t>
      </w:r>
      <w:r>
        <w:rPr>
          <w:rFonts w:ascii="PT Astra Serif" w:hAnsi="PT Astra Serif"/>
          <w:color w:val="000000" w:themeColor="text1"/>
        </w:rPr>
        <w:t xml:space="preserve">тренных </w:t>
      </w:r>
      <w:r w:rsidRPr="005A70AA">
        <w:rPr>
          <w:rFonts w:ascii="PT Astra Serif" w:hAnsi="PT Astra Serif"/>
          <w:color w:val="000000" w:themeColor="text1"/>
        </w:rPr>
        <w:t>законодательством.</w:t>
      </w:r>
    </w:p>
    <w:p w:rsidR="007D5153" w:rsidRPr="001058B2" w:rsidRDefault="007D5153" w:rsidP="007D5153">
      <w:pPr>
        <w:jc w:val="center"/>
        <w:rPr>
          <w:rFonts w:ascii="PT Astra Serif" w:hAnsi="PT Astra Serif"/>
        </w:rPr>
      </w:pPr>
      <w:r w:rsidRPr="001058B2">
        <w:rPr>
          <w:rFonts w:ascii="PT Astra Serif" w:hAnsi="PT Astra Serif"/>
        </w:rPr>
        <w:t>4. Права единой комиссии</w:t>
      </w:r>
    </w:p>
    <w:p w:rsidR="001058B2" w:rsidRPr="0094787C" w:rsidRDefault="001058B2" w:rsidP="007D5153">
      <w:pPr>
        <w:jc w:val="center"/>
        <w:rPr>
          <w:rFonts w:ascii="PT Astra Serif" w:hAnsi="PT Astra Serif"/>
          <w:b/>
        </w:rPr>
      </w:pPr>
    </w:p>
    <w:p w:rsidR="007D5153" w:rsidRPr="0094787C" w:rsidRDefault="007D5153" w:rsidP="001058B2">
      <w:pPr>
        <w:pStyle w:val="2"/>
        <w:keepNext w:val="0"/>
        <w:numPr>
          <w:ilvl w:val="0"/>
          <w:numId w:val="0"/>
        </w:numPr>
        <w:spacing w:line="240" w:lineRule="auto"/>
        <w:ind w:left="851" w:hanging="142"/>
        <w:rPr>
          <w:rFonts w:ascii="PT Astra Serif" w:hAnsi="PT Astra Serif"/>
          <w:sz w:val="28"/>
          <w:szCs w:val="28"/>
        </w:rPr>
      </w:pPr>
      <w:r w:rsidRPr="0094787C">
        <w:rPr>
          <w:rFonts w:ascii="PT Astra Serif" w:hAnsi="PT Astra Serif"/>
          <w:sz w:val="28"/>
          <w:szCs w:val="28"/>
        </w:rPr>
        <w:t>Единая комиссия вправе:</w:t>
      </w:r>
    </w:p>
    <w:p w:rsidR="007D5153" w:rsidRPr="0094787C"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t xml:space="preserve">4.1. При необходимости привлекать к своей работе специализированные организации, независимых экспертов и (или) специалистов органов </w:t>
      </w:r>
      <w:r w:rsidR="00F037AC">
        <w:rPr>
          <w:rFonts w:ascii="PT Astra Serif" w:hAnsi="PT Astra Serif"/>
          <w:sz w:val="28"/>
          <w:szCs w:val="28"/>
        </w:rPr>
        <w:t>местного самоуправления</w:t>
      </w:r>
      <w:r w:rsidRPr="0094787C">
        <w:rPr>
          <w:rFonts w:ascii="PT Astra Serif" w:hAnsi="PT Astra Serif"/>
          <w:sz w:val="28"/>
          <w:szCs w:val="28"/>
        </w:rPr>
        <w:t xml:space="preserve"> и иных органов и организаций.</w:t>
      </w:r>
    </w:p>
    <w:p w:rsidR="007D5153" w:rsidRPr="0094787C" w:rsidRDefault="007D5153" w:rsidP="007D5153">
      <w:pPr>
        <w:ind w:firstLine="709"/>
        <w:jc w:val="both"/>
        <w:rPr>
          <w:rFonts w:ascii="PT Astra Serif" w:hAnsi="PT Astra Serif"/>
        </w:rPr>
      </w:pPr>
      <w:r w:rsidRPr="0094787C">
        <w:rPr>
          <w:rFonts w:ascii="PT Astra Serif" w:hAnsi="PT Astra Serif"/>
        </w:rPr>
        <w:t xml:space="preserve">4.2. Переносить заседание единой комиссии, в случаях отсутствия </w:t>
      </w:r>
      <w:r w:rsidR="00A15250">
        <w:rPr>
          <w:rFonts w:ascii="PT Astra Serif" w:hAnsi="PT Astra Serif"/>
        </w:rPr>
        <w:br/>
      </w:r>
      <w:r w:rsidRPr="0094787C">
        <w:rPr>
          <w:rFonts w:ascii="PT Astra Serif" w:hAnsi="PT Astra Serif"/>
        </w:rPr>
        <w:t>на заседании комиссии более половины от установленного числа членов единой комиссии.</w:t>
      </w:r>
    </w:p>
    <w:p w:rsidR="007D5153" w:rsidRPr="0094787C" w:rsidRDefault="007D5153" w:rsidP="00EE67B4">
      <w:pPr>
        <w:spacing w:after="240"/>
        <w:ind w:firstLine="709"/>
        <w:jc w:val="both"/>
        <w:rPr>
          <w:rFonts w:ascii="PT Astra Serif" w:hAnsi="PT Astra Serif"/>
        </w:rPr>
      </w:pPr>
      <w:r w:rsidRPr="0094787C">
        <w:rPr>
          <w:rFonts w:ascii="PT Astra Serif" w:hAnsi="PT Astra Serif"/>
        </w:rPr>
        <w:lastRenderedPageBreak/>
        <w:t xml:space="preserve">4.3. Осуществлять иные права в соответствии законодательством </w:t>
      </w:r>
      <w:r w:rsidR="00A15250">
        <w:rPr>
          <w:rFonts w:ascii="PT Astra Serif" w:hAnsi="PT Astra Serif"/>
        </w:rPr>
        <w:br/>
      </w:r>
      <w:r w:rsidRPr="0094787C">
        <w:rPr>
          <w:rFonts w:ascii="PT Astra Serif" w:hAnsi="PT Astra Serif"/>
        </w:rPr>
        <w:t>о контрактной системе</w:t>
      </w:r>
      <w:r w:rsidR="005A70AA" w:rsidRPr="005A70AA">
        <w:t xml:space="preserve"> </w:t>
      </w:r>
      <w:r w:rsidR="005A70AA" w:rsidRPr="005A70AA">
        <w:rPr>
          <w:rFonts w:ascii="PT Astra Serif" w:hAnsi="PT Astra Serif"/>
        </w:rPr>
        <w:t>в сфере закупок товаров, работ, услуг</w:t>
      </w:r>
      <w:r w:rsidRPr="0094787C">
        <w:rPr>
          <w:rFonts w:ascii="PT Astra Serif" w:hAnsi="PT Astra Serif"/>
        </w:rPr>
        <w:t>.</w:t>
      </w:r>
    </w:p>
    <w:p w:rsidR="007D5153" w:rsidRDefault="007D5153" w:rsidP="007D5153">
      <w:pPr>
        <w:jc w:val="center"/>
        <w:rPr>
          <w:rFonts w:ascii="PT Astra Serif" w:hAnsi="PT Astra Serif"/>
        </w:rPr>
      </w:pPr>
      <w:r w:rsidRPr="00F03015">
        <w:rPr>
          <w:rFonts w:ascii="PT Astra Serif" w:hAnsi="PT Astra Serif"/>
        </w:rPr>
        <w:t>5. Обязанности и права членов единой комиссии</w:t>
      </w:r>
    </w:p>
    <w:p w:rsidR="00F03015" w:rsidRPr="00F03015" w:rsidRDefault="00F03015" w:rsidP="007D5153">
      <w:pPr>
        <w:jc w:val="center"/>
        <w:rPr>
          <w:rFonts w:ascii="PT Astra Serif" w:hAnsi="PT Astra Serif"/>
        </w:rPr>
      </w:pPr>
    </w:p>
    <w:p w:rsidR="007D5153" w:rsidRPr="0094787C" w:rsidRDefault="007D5153" w:rsidP="007D5153">
      <w:pPr>
        <w:ind w:firstLine="708"/>
        <w:rPr>
          <w:rFonts w:ascii="PT Astra Serif" w:hAnsi="PT Astra Serif"/>
        </w:rPr>
      </w:pPr>
      <w:r w:rsidRPr="0094787C">
        <w:rPr>
          <w:rFonts w:ascii="PT Astra Serif" w:hAnsi="PT Astra Serif"/>
        </w:rPr>
        <w:t>5.1. Члены единой комиссии обязаны:</w:t>
      </w:r>
    </w:p>
    <w:p w:rsidR="007D5153" w:rsidRPr="0094787C" w:rsidRDefault="007D5153" w:rsidP="007D5153">
      <w:pPr>
        <w:ind w:firstLine="709"/>
        <w:jc w:val="both"/>
        <w:rPr>
          <w:rFonts w:ascii="PT Astra Serif" w:hAnsi="PT Astra Serif"/>
        </w:rPr>
      </w:pPr>
      <w:r w:rsidRPr="0094787C">
        <w:rPr>
          <w:rFonts w:ascii="PT Astra Serif" w:hAnsi="PT Astra Serif"/>
        </w:rPr>
        <w:t xml:space="preserve">5.1.1. Знать и руководствоваться в своей деятельности требованиями </w:t>
      </w:r>
      <w:r w:rsidR="00F03015">
        <w:rPr>
          <w:rFonts w:ascii="PT Astra Serif" w:hAnsi="PT Astra Serif"/>
        </w:rPr>
        <w:br/>
      </w:r>
      <w:r w:rsidRPr="0094787C">
        <w:rPr>
          <w:rFonts w:ascii="PT Astra Serif" w:hAnsi="PT Astra Serif"/>
        </w:rPr>
        <w:t>и положениями законодательства Р</w:t>
      </w:r>
      <w:r w:rsidR="00E753D5">
        <w:rPr>
          <w:rFonts w:ascii="PT Astra Serif" w:hAnsi="PT Astra Serif"/>
        </w:rPr>
        <w:t xml:space="preserve">оссийской </w:t>
      </w:r>
      <w:r w:rsidRPr="0094787C">
        <w:rPr>
          <w:rFonts w:ascii="PT Astra Serif" w:hAnsi="PT Astra Serif"/>
        </w:rPr>
        <w:t>Ф</w:t>
      </w:r>
      <w:r w:rsidR="00E753D5">
        <w:rPr>
          <w:rFonts w:ascii="PT Astra Serif" w:hAnsi="PT Astra Serif"/>
        </w:rPr>
        <w:t>едерации</w:t>
      </w:r>
      <w:r w:rsidRPr="0094787C">
        <w:rPr>
          <w:rFonts w:ascii="PT Astra Serif" w:hAnsi="PT Astra Serif"/>
        </w:rPr>
        <w:t xml:space="preserve">, Ульяновской области в сфере закупки товаров, работ, услуг, а также </w:t>
      </w:r>
      <w:r w:rsidR="00AC6525" w:rsidRPr="0094787C">
        <w:rPr>
          <w:rFonts w:ascii="PT Astra Serif" w:hAnsi="PT Astra Serif"/>
        </w:rPr>
        <w:t xml:space="preserve">положениями </w:t>
      </w:r>
      <w:r w:rsidRPr="0094787C">
        <w:rPr>
          <w:rFonts w:ascii="PT Astra Serif" w:hAnsi="PT Astra Serif"/>
        </w:rPr>
        <w:t>настоящего Порядка</w:t>
      </w:r>
      <w:r w:rsidR="00F03015">
        <w:rPr>
          <w:rFonts w:ascii="PT Astra Serif" w:hAnsi="PT Astra Serif"/>
        </w:rPr>
        <w:t>.</w:t>
      </w:r>
    </w:p>
    <w:p w:rsidR="007D5153" w:rsidRPr="0094787C" w:rsidRDefault="007D5153" w:rsidP="007D5153">
      <w:pPr>
        <w:ind w:firstLine="709"/>
        <w:jc w:val="both"/>
        <w:rPr>
          <w:rFonts w:ascii="PT Astra Serif" w:hAnsi="PT Astra Serif"/>
        </w:rPr>
      </w:pPr>
      <w:r w:rsidRPr="0094787C">
        <w:rPr>
          <w:rFonts w:ascii="PT Astra Serif" w:hAnsi="PT Astra Serif"/>
        </w:rPr>
        <w:t>5.1.2. 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r w:rsidR="00F03015">
        <w:rPr>
          <w:rFonts w:ascii="PT Astra Serif" w:hAnsi="PT Astra Serif"/>
        </w:rPr>
        <w:t>.</w:t>
      </w:r>
    </w:p>
    <w:p w:rsidR="007D5153" w:rsidRPr="0094787C" w:rsidRDefault="007D5153" w:rsidP="00243C41">
      <w:pPr>
        <w:ind w:firstLine="709"/>
        <w:jc w:val="both"/>
        <w:rPr>
          <w:rFonts w:ascii="PT Astra Serif" w:hAnsi="PT Astra Serif"/>
        </w:rPr>
      </w:pPr>
      <w:r w:rsidRPr="0094787C">
        <w:rPr>
          <w:rFonts w:ascii="PT Astra Serif" w:hAnsi="PT Astra Serif"/>
        </w:rPr>
        <w:t xml:space="preserve">5.1.3. </w:t>
      </w:r>
      <w:r w:rsidR="00243C41" w:rsidRPr="00243C41">
        <w:rPr>
          <w:rFonts w:ascii="PT Astra Serif" w:hAnsi="PT Astra Serif"/>
        </w:rPr>
        <w:t xml:space="preserve">Соблюдать порядок и сроки рассмотрения заявок на участие </w:t>
      </w:r>
      <w:r w:rsidR="00F03015">
        <w:rPr>
          <w:rFonts w:ascii="PT Astra Serif" w:hAnsi="PT Astra Serif"/>
        </w:rPr>
        <w:br/>
      </w:r>
      <w:r w:rsidR="00243C41" w:rsidRPr="00243C41">
        <w:rPr>
          <w:rFonts w:ascii="PT Astra Serif" w:hAnsi="PT Astra Serif"/>
        </w:rPr>
        <w:t>в электронном аукционе</w:t>
      </w:r>
      <w:r w:rsidR="00243C41">
        <w:rPr>
          <w:rFonts w:ascii="PT Astra Serif" w:hAnsi="PT Astra Serif"/>
        </w:rPr>
        <w:t xml:space="preserve">, рассмотрения и оценки заявок </w:t>
      </w:r>
      <w:r w:rsidR="00243C41" w:rsidRPr="00243C41">
        <w:rPr>
          <w:rFonts w:ascii="PT Astra Serif" w:hAnsi="PT Astra Serif"/>
        </w:rPr>
        <w:t>на участие в конкурсе, запросе котировок, установленные с законодательством и настоящим Порядком</w:t>
      </w:r>
      <w:r w:rsidR="00F03015">
        <w:rPr>
          <w:rFonts w:ascii="PT Astra Serif" w:hAnsi="PT Astra Serif"/>
        </w:rPr>
        <w:t>.</w:t>
      </w:r>
    </w:p>
    <w:p w:rsidR="00C94156" w:rsidRPr="00C94156" w:rsidRDefault="007D5153" w:rsidP="007D5153">
      <w:pPr>
        <w:ind w:firstLine="709"/>
        <w:jc w:val="both"/>
        <w:rPr>
          <w:rFonts w:ascii="PT Astra Serif" w:hAnsi="PT Astra Serif"/>
        </w:rPr>
      </w:pPr>
      <w:r w:rsidRPr="00C94156">
        <w:rPr>
          <w:rFonts w:ascii="PT Astra Serif" w:hAnsi="PT Astra Serif"/>
        </w:rPr>
        <w:t xml:space="preserve">5.1.4. </w:t>
      </w:r>
      <w:r w:rsidR="00C94156" w:rsidRPr="00C94156">
        <w:rPr>
          <w:rFonts w:ascii="PT Astra Serif" w:hAnsi="PT Astra Serif"/>
        </w:rPr>
        <w:t xml:space="preserve">Не допускать разглашения сведений, ставших им известными в ходе проведения конкурса, электронного аукциона, запроса котировок, </w:t>
      </w:r>
      <w:r w:rsidR="00F03015">
        <w:rPr>
          <w:rFonts w:ascii="PT Astra Serif" w:hAnsi="PT Astra Serif"/>
        </w:rPr>
        <w:br/>
      </w:r>
      <w:r w:rsidR="00C94156" w:rsidRPr="00C94156">
        <w:rPr>
          <w:rFonts w:ascii="PT Astra Serif" w:hAnsi="PT Astra Serif"/>
        </w:rPr>
        <w:t>за исключением случаев, предусмотренных законодательством</w:t>
      </w:r>
      <w:r w:rsidR="00F03015">
        <w:rPr>
          <w:rFonts w:ascii="PT Astra Serif" w:hAnsi="PT Astra Serif"/>
        </w:rPr>
        <w:t>.</w:t>
      </w:r>
    </w:p>
    <w:p w:rsidR="007D5153" w:rsidRPr="001756D5" w:rsidRDefault="007D5153" w:rsidP="007D5153">
      <w:pPr>
        <w:ind w:firstLine="709"/>
        <w:jc w:val="both"/>
        <w:rPr>
          <w:rFonts w:ascii="PT Astra Serif" w:hAnsi="PT Astra Serif"/>
          <w:color w:val="FF0000"/>
        </w:rPr>
      </w:pPr>
      <w:r w:rsidRPr="00C94156">
        <w:rPr>
          <w:rFonts w:ascii="PT Astra Serif" w:hAnsi="PT Astra Serif"/>
        </w:rPr>
        <w:t xml:space="preserve">5.1.5. </w:t>
      </w:r>
      <w:r w:rsidR="00C94156" w:rsidRPr="00D53827">
        <w:rPr>
          <w:rFonts w:ascii="PT Astra Serif" w:hAnsi="PT Astra Serif"/>
        </w:rPr>
        <w:t>Проверять правильность содержания протоколов, составленных при проведении конкурса, электронного аукциона, запроса котировок, в том числе правильность отражения в протоколах своего решения</w:t>
      </w:r>
      <w:r w:rsidR="00F03015">
        <w:rPr>
          <w:rFonts w:ascii="PT Astra Serif" w:hAnsi="PT Astra Serif"/>
        </w:rPr>
        <w:t>.</w:t>
      </w:r>
    </w:p>
    <w:p w:rsidR="007D5153" w:rsidRPr="0094787C" w:rsidRDefault="007D5153" w:rsidP="00C94156">
      <w:pPr>
        <w:ind w:firstLine="709"/>
        <w:jc w:val="both"/>
        <w:rPr>
          <w:rFonts w:ascii="PT Astra Serif" w:hAnsi="PT Astra Serif"/>
        </w:rPr>
      </w:pPr>
      <w:r w:rsidRPr="0094787C">
        <w:rPr>
          <w:rFonts w:ascii="PT Astra Serif" w:hAnsi="PT Astra Serif"/>
        </w:rPr>
        <w:t xml:space="preserve">5.1.6. </w:t>
      </w:r>
      <w:r w:rsidR="00C94156" w:rsidRPr="00D53827">
        <w:rPr>
          <w:rFonts w:ascii="PT Astra Serif" w:hAnsi="PT Astra Serif"/>
        </w:rPr>
        <w:t>Подписывать протоколы, составленные при проведении конкурса, электронного аукциона, запроса котировок, в сроки, установленные законодательством</w:t>
      </w:r>
      <w:r w:rsidR="00C94156" w:rsidRPr="0094787C">
        <w:rPr>
          <w:rFonts w:ascii="PT Astra Serif" w:hAnsi="PT Astra Serif"/>
        </w:rPr>
        <w:t>.</w:t>
      </w:r>
    </w:p>
    <w:p w:rsidR="007D5153" w:rsidRPr="0094787C" w:rsidRDefault="007D5153" w:rsidP="007D5153">
      <w:pPr>
        <w:ind w:firstLine="709"/>
        <w:jc w:val="both"/>
        <w:rPr>
          <w:rFonts w:ascii="PT Astra Serif" w:hAnsi="PT Astra Serif"/>
        </w:rPr>
      </w:pPr>
      <w:r w:rsidRPr="0094787C">
        <w:rPr>
          <w:rFonts w:ascii="PT Astra Serif" w:hAnsi="PT Astra Serif"/>
        </w:rPr>
        <w:t>5.2. Члены единой комиссии вправе:</w:t>
      </w:r>
    </w:p>
    <w:p w:rsidR="007D5153" w:rsidRPr="0094787C" w:rsidRDefault="007D5153" w:rsidP="007D5153">
      <w:pPr>
        <w:ind w:firstLine="709"/>
        <w:jc w:val="both"/>
        <w:rPr>
          <w:rFonts w:ascii="PT Astra Serif" w:hAnsi="PT Astra Serif"/>
        </w:rPr>
      </w:pPr>
      <w:r w:rsidRPr="0094787C">
        <w:rPr>
          <w:rFonts w:ascii="PT Astra Serif" w:hAnsi="PT Astra Serif"/>
        </w:rPr>
        <w:t>5.2.1. Знакомиться со всеми представленными на рассмотрение документами и сведениями, составляющими заявку на участие в конкурсе, электронно</w:t>
      </w:r>
      <w:r w:rsidR="00D53827">
        <w:rPr>
          <w:rFonts w:ascii="PT Astra Serif" w:hAnsi="PT Astra Serif"/>
        </w:rPr>
        <w:t xml:space="preserve">м аукционе, </w:t>
      </w:r>
      <w:r w:rsidR="00F03015" w:rsidRPr="002854D8">
        <w:rPr>
          <w:rFonts w:ascii="PT Astra Serif" w:hAnsi="PT Astra Serif"/>
        </w:rPr>
        <w:t>запросе котировок.</w:t>
      </w:r>
    </w:p>
    <w:p w:rsidR="007D5153" w:rsidRPr="0094787C"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t>5.2.2. Выступать по вопросам повестки дня на заседаниях единой комиссии</w:t>
      </w:r>
      <w:r w:rsidR="00F03015">
        <w:rPr>
          <w:rFonts w:ascii="PT Astra Serif" w:hAnsi="PT Astra Serif"/>
          <w:sz w:val="28"/>
          <w:szCs w:val="28"/>
        </w:rPr>
        <w:t>.</w:t>
      </w:r>
    </w:p>
    <w:p w:rsidR="007D5153" w:rsidRPr="0094787C"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t>5.2.3. Письме</w:t>
      </w:r>
      <w:r w:rsidR="00D53827">
        <w:rPr>
          <w:rFonts w:ascii="PT Astra Serif" w:hAnsi="PT Astra Serif"/>
          <w:sz w:val="28"/>
          <w:szCs w:val="28"/>
        </w:rPr>
        <w:t>нно излагать своё особое мнение</w:t>
      </w:r>
      <w:r w:rsidR="00E13970">
        <w:rPr>
          <w:rFonts w:ascii="PT Astra Serif" w:hAnsi="PT Astra Serif"/>
          <w:sz w:val="28"/>
          <w:szCs w:val="28"/>
        </w:rPr>
        <w:t>.</w:t>
      </w:r>
    </w:p>
    <w:p w:rsidR="007D5153" w:rsidRPr="0094787C"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t xml:space="preserve">5.2.4. Осуществлять иные права в соответствии </w:t>
      </w:r>
      <w:r w:rsidR="00D53827">
        <w:rPr>
          <w:rFonts w:ascii="PT Astra Serif" w:hAnsi="PT Astra Serif"/>
          <w:sz w:val="28"/>
          <w:szCs w:val="28"/>
        </w:rPr>
        <w:t xml:space="preserve">с </w:t>
      </w:r>
      <w:r w:rsidRPr="0094787C">
        <w:rPr>
          <w:rFonts w:ascii="PT Astra Serif" w:hAnsi="PT Astra Serif"/>
          <w:sz w:val="28"/>
          <w:szCs w:val="28"/>
        </w:rPr>
        <w:t>законодательством</w:t>
      </w:r>
      <w:r w:rsidR="00BC5AB8">
        <w:rPr>
          <w:rFonts w:ascii="PT Astra Serif" w:hAnsi="PT Astra Serif"/>
          <w:sz w:val="28"/>
          <w:szCs w:val="28"/>
        </w:rPr>
        <w:t xml:space="preserve"> РФ</w:t>
      </w:r>
      <w:r w:rsidRPr="0094787C">
        <w:rPr>
          <w:rFonts w:ascii="PT Astra Serif" w:hAnsi="PT Astra Serif"/>
          <w:sz w:val="28"/>
          <w:szCs w:val="28"/>
        </w:rPr>
        <w:t>.</w:t>
      </w:r>
    </w:p>
    <w:p w:rsidR="007D5153" w:rsidRPr="0094787C" w:rsidRDefault="007D5153" w:rsidP="007D5153">
      <w:pPr>
        <w:ind w:firstLine="709"/>
        <w:jc w:val="both"/>
        <w:rPr>
          <w:rFonts w:ascii="PT Astra Serif" w:hAnsi="PT Astra Serif"/>
        </w:rPr>
      </w:pPr>
      <w:r w:rsidRPr="0094787C">
        <w:rPr>
          <w:rFonts w:ascii="PT Astra Serif" w:hAnsi="PT Astra Serif"/>
        </w:rPr>
        <w:t xml:space="preserve">5.3. Председатель единой комиссии выбирается из числа членов единой комиссии путём открытого голосования членов единой комиссии большинством голосов. </w:t>
      </w:r>
    </w:p>
    <w:p w:rsidR="007D5153" w:rsidRPr="0094787C" w:rsidRDefault="007D5153" w:rsidP="007D5153">
      <w:pPr>
        <w:ind w:firstLine="709"/>
        <w:jc w:val="both"/>
        <w:rPr>
          <w:rFonts w:ascii="PT Astra Serif" w:hAnsi="PT Astra Serif"/>
        </w:rPr>
      </w:pPr>
      <w:r w:rsidRPr="0094787C">
        <w:rPr>
          <w:rFonts w:ascii="PT Astra Serif" w:hAnsi="PT Astra Serif"/>
        </w:rPr>
        <w:t>5.4. Председатель единой комиссии:</w:t>
      </w:r>
    </w:p>
    <w:p w:rsidR="007D5153" w:rsidRPr="0094787C" w:rsidRDefault="007D5153" w:rsidP="007D5153">
      <w:pPr>
        <w:ind w:firstLine="709"/>
        <w:jc w:val="both"/>
        <w:rPr>
          <w:rFonts w:ascii="PT Astra Serif" w:hAnsi="PT Astra Serif"/>
        </w:rPr>
      </w:pPr>
      <w:r w:rsidRPr="0094787C">
        <w:rPr>
          <w:rFonts w:ascii="PT Astra Serif" w:hAnsi="PT Astra Serif"/>
        </w:rPr>
        <w:t>5.4.1. Осуществляет общее руководство работой единой комиссии</w:t>
      </w:r>
      <w:r w:rsidR="00F03015">
        <w:rPr>
          <w:rFonts w:ascii="PT Astra Serif" w:hAnsi="PT Astra Serif"/>
        </w:rPr>
        <w:t>.</w:t>
      </w:r>
    </w:p>
    <w:p w:rsidR="007D5153" w:rsidRPr="0094787C" w:rsidRDefault="007D5153" w:rsidP="007D5153">
      <w:pPr>
        <w:ind w:firstLine="709"/>
        <w:jc w:val="both"/>
        <w:rPr>
          <w:rFonts w:ascii="PT Astra Serif" w:hAnsi="PT Astra Serif"/>
        </w:rPr>
      </w:pPr>
      <w:r w:rsidRPr="0094787C">
        <w:rPr>
          <w:rFonts w:ascii="PT Astra Serif" w:hAnsi="PT Astra Serif"/>
        </w:rPr>
        <w:t xml:space="preserve">5.4.2. Объявляет заседание правомочным или выносит решение о его переносе из-за отсутствия на заседании комиссии более половины </w:t>
      </w:r>
      <w:r w:rsidR="00F03015">
        <w:rPr>
          <w:rFonts w:ascii="PT Astra Serif" w:hAnsi="PT Astra Serif"/>
        </w:rPr>
        <w:br/>
      </w:r>
      <w:r w:rsidRPr="0094787C">
        <w:rPr>
          <w:rFonts w:ascii="PT Astra Serif" w:hAnsi="PT Astra Serif"/>
        </w:rPr>
        <w:t>от установленного числа членов единой комиссии</w:t>
      </w:r>
      <w:r w:rsidR="00F03015">
        <w:rPr>
          <w:rFonts w:ascii="PT Astra Serif" w:hAnsi="PT Astra Serif"/>
        </w:rPr>
        <w:t>.</w:t>
      </w:r>
    </w:p>
    <w:p w:rsidR="007D5153" w:rsidRPr="0094787C" w:rsidRDefault="007D5153" w:rsidP="007D5153">
      <w:pPr>
        <w:ind w:firstLine="709"/>
        <w:jc w:val="both"/>
        <w:rPr>
          <w:rFonts w:ascii="PT Astra Serif" w:hAnsi="PT Astra Serif"/>
        </w:rPr>
      </w:pPr>
      <w:r w:rsidRPr="0094787C">
        <w:rPr>
          <w:rFonts w:ascii="PT Astra Serif" w:hAnsi="PT Astra Serif"/>
        </w:rPr>
        <w:t>5.4.3. Открывает и ведёт заседания единой комиссии, объявляет перерывы</w:t>
      </w:r>
      <w:r w:rsidR="00F03015">
        <w:rPr>
          <w:rFonts w:ascii="PT Astra Serif" w:hAnsi="PT Astra Serif"/>
        </w:rPr>
        <w:t>.</w:t>
      </w:r>
    </w:p>
    <w:p w:rsidR="007D5153" w:rsidRPr="0094787C" w:rsidRDefault="007D5153" w:rsidP="007D5153">
      <w:pPr>
        <w:ind w:firstLine="709"/>
        <w:jc w:val="both"/>
        <w:rPr>
          <w:rFonts w:ascii="PT Astra Serif" w:hAnsi="PT Astra Serif"/>
        </w:rPr>
      </w:pPr>
      <w:r w:rsidRPr="0094787C">
        <w:rPr>
          <w:rFonts w:ascii="PT Astra Serif" w:hAnsi="PT Astra Serif"/>
        </w:rPr>
        <w:t>5.4.4. Определяет порядок рассмотрения обсуждаемых вопросов</w:t>
      </w:r>
      <w:r w:rsidR="00F03015">
        <w:rPr>
          <w:rFonts w:ascii="PT Astra Serif" w:hAnsi="PT Astra Serif"/>
        </w:rPr>
        <w:t>.</w:t>
      </w:r>
    </w:p>
    <w:p w:rsidR="007D5153" w:rsidRPr="0094787C"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lastRenderedPageBreak/>
        <w:t>5.4.5. В случае необходимости выносит на обсуждение единой комиссии вопрос о привлечении к работе комиссии специализированную организацию, экспертов и (или) специалистов</w:t>
      </w:r>
      <w:r w:rsidR="00BC5AB8">
        <w:rPr>
          <w:rFonts w:ascii="PT Astra Serif" w:hAnsi="PT Astra Serif"/>
          <w:sz w:val="28"/>
          <w:szCs w:val="28"/>
        </w:rPr>
        <w:t>.</w:t>
      </w:r>
    </w:p>
    <w:p w:rsidR="007D5153" w:rsidRPr="0094787C"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t>5.4.6. Назначает дату очередного заседания единой комиссии</w:t>
      </w:r>
      <w:r w:rsidR="00BC5AB8">
        <w:rPr>
          <w:rFonts w:ascii="PT Astra Serif" w:hAnsi="PT Astra Serif"/>
          <w:sz w:val="28"/>
          <w:szCs w:val="28"/>
        </w:rPr>
        <w:t>.</w:t>
      </w:r>
    </w:p>
    <w:p w:rsidR="007D5153" w:rsidRPr="0094787C"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t xml:space="preserve">5.4.7. Подписывает протоколы, составляемые в ходе </w:t>
      </w:r>
      <w:r w:rsidR="00D53827" w:rsidRPr="00D53827">
        <w:rPr>
          <w:rFonts w:ascii="PT Astra Serif" w:hAnsi="PT Astra Serif"/>
          <w:sz w:val="28"/>
          <w:szCs w:val="28"/>
        </w:rPr>
        <w:t>осуществления закупок</w:t>
      </w:r>
      <w:r w:rsidR="00BC5AB8">
        <w:rPr>
          <w:rFonts w:ascii="PT Astra Serif" w:hAnsi="PT Astra Serif"/>
          <w:sz w:val="28"/>
          <w:szCs w:val="28"/>
        </w:rPr>
        <w:t>.</w:t>
      </w:r>
      <w:r w:rsidR="00D53827">
        <w:rPr>
          <w:rFonts w:ascii="PT Astra Serif" w:hAnsi="PT Astra Serif"/>
          <w:sz w:val="28"/>
          <w:szCs w:val="28"/>
        </w:rPr>
        <w:t xml:space="preserve"> </w:t>
      </w:r>
    </w:p>
    <w:p w:rsidR="007D5153" w:rsidRPr="0094787C"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t xml:space="preserve">5.4.8. Распределяет обязанности между членами </w:t>
      </w:r>
      <w:r w:rsidR="000405B2">
        <w:rPr>
          <w:rFonts w:ascii="PT Astra Serif" w:hAnsi="PT Astra Serif"/>
          <w:sz w:val="28"/>
          <w:szCs w:val="28"/>
        </w:rPr>
        <w:t xml:space="preserve">единой </w:t>
      </w:r>
      <w:r w:rsidRPr="0094787C">
        <w:rPr>
          <w:rFonts w:ascii="PT Astra Serif" w:hAnsi="PT Astra Serif"/>
          <w:sz w:val="28"/>
          <w:szCs w:val="28"/>
        </w:rPr>
        <w:t>комиссии</w:t>
      </w:r>
      <w:r w:rsidR="00BC5AB8">
        <w:rPr>
          <w:rFonts w:ascii="PT Astra Serif" w:hAnsi="PT Astra Serif"/>
          <w:sz w:val="28"/>
          <w:szCs w:val="28"/>
        </w:rPr>
        <w:t>.</w:t>
      </w:r>
    </w:p>
    <w:p w:rsidR="007D5153"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t xml:space="preserve">5.4.9. Осуществляет иные функции в соответствии с законодательством </w:t>
      </w:r>
      <w:r w:rsidR="00BC5AB8">
        <w:rPr>
          <w:rFonts w:ascii="PT Astra Serif" w:hAnsi="PT Astra Serif"/>
          <w:sz w:val="28"/>
          <w:szCs w:val="28"/>
        </w:rPr>
        <w:br/>
      </w:r>
      <w:r w:rsidRPr="0094787C">
        <w:rPr>
          <w:rFonts w:ascii="PT Astra Serif" w:hAnsi="PT Astra Serif"/>
          <w:sz w:val="28"/>
          <w:szCs w:val="28"/>
        </w:rPr>
        <w:t xml:space="preserve">и настоящим Порядком. </w:t>
      </w:r>
    </w:p>
    <w:p w:rsidR="00D53827" w:rsidRPr="00D53827" w:rsidRDefault="00D53827" w:rsidP="00D53827">
      <w:pPr>
        <w:ind w:firstLine="708"/>
        <w:jc w:val="both"/>
      </w:pPr>
      <w:r w:rsidRPr="00D53827">
        <w:t>5.4.10</w:t>
      </w:r>
      <w:r>
        <w:t>.</w:t>
      </w:r>
      <w:r w:rsidRPr="00D53827">
        <w:t xml:space="preserve"> Во время отсутствия председателя единой комиссии его функции выполняет заместитель председателя единой комиссии</w:t>
      </w:r>
      <w:r>
        <w:t>.</w:t>
      </w:r>
    </w:p>
    <w:p w:rsidR="007D5153" w:rsidRPr="0094787C"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t>5.</w:t>
      </w:r>
      <w:r w:rsidR="00C94156">
        <w:rPr>
          <w:rFonts w:ascii="PT Astra Serif" w:hAnsi="PT Astra Serif"/>
          <w:sz w:val="28"/>
          <w:szCs w:val="28"/>
        </w:rPr>
        <w:t>5</w:t>
      </w:r>
      <w:r w:rsidRPr="0094787C">
        <w:rPr>
          <w:rFonts w:ascii="PT Astra Serif" w:hAnsi="PT Astra Serif"/>
          <w:sz w:val="28"/>
          <w:szCs w:val="28"/>
        </w:rPr>
        <w:t>. Функции секретаря единой комиссии осуществляет сотрудник уполномоченного органа, который:</w:t>
      </w:r>
    </w:p>
    <w:p w:rsidR="007D5153" w:rsidRPr="0094787C"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t>5.</w:t>
      </w:r>
      <w:r w:rsidR="00C94156">
        <w:rPr>
          <w:rFonts w:ascii="PT Astra Serif" w:hAnsi="PT Astra Serif"/>
          <w:sz w:val="28"/>
          <w:szCs w:val="28"/>
        </w:rPr>
        <w:t>5</w:t>
      </w:r>
      <w:r w:rsidRPr="0094787C">
        <w:rPr>
          <w:rFonts w:ascii="PT Astra Serif" w:hAnsi="PT Astra Serif"/>
          <w:sz w:val="28"/>
          <w:szCs w:val="28"/>
        </w:rPr>
        <w:t>.1.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своевременно извещает лиц, принимающих участие в работе</w:t>
      </w:r>
      <w:r w:rsidR="000405B2">
        <w:rPr>
          <w:rFonts w:ascii="PT Astra Serif" w:hAnsi="PT Astra Serif"/>
          <w:sz w:val="28"/>
          <w:szCs w:val="28"/>
        </w:rPr>
        <w:t xml:space="preserve"> единой</w:t>
      </w:r>
      <w:r w:rsidRPr="0094787C">
        <w:rPr>
          <w:rFonts w:ascii="PT Astra Serif" w:hAnsi="PT Astra Serif"/>
          <w:sz w:val="28"/>
          <w:szCs w:val="28"/>
        </w:rPr>
        <w:t xml:space="preserve"> комиссии, о месте, дате и времени проведения заседаний и обеспечивает членов единой комиссии необходимыми материалами</w:t>
      </w:r>
      <w:r w:rsidR="00BC5AB8">
        <w:rPr>
          <w:rFonts w:ascii="PT Astra Serif" w:hAnsi="PT Astra Serif"/>
          <w:sz w:val="28"/>
          <w:szCs w:val="28"/>
        </w:rPr>
        <w:t>.</w:t>
      </w:r>
    </w:p>
    <w:p w:rsidR="007D5153" w:rsidRPr="001756D5" w:rsidRDefault="007D5153" w:rsidP="007D5153">
      <w:pPr>
        <w:pStyle w:val="3"/>
        <w:numPr>
          <w:ilvl w:val="0"/>
          <w:numId w:val="0"/>
        </w:numPr>
        <w:tabs>
          <w:tab w:val="left" w:pos="708"/>
        </w:tabs>
        <w:spacing w:before="0" w:after="0" w:line="240" w:lineRule="auto"/>
        <w:ind w:firstLine="709"/>
        <w:rPr>
          <w:rFonts w:ascii="PT Astra Serif" w:hAnsi="PT Astra Serif"/>
          <w:color w:val="FF0000"/>
          <w:sz w:val="28"/>
          <w:szCs w:val="28"/>
        </w:rPr>
      </w:pPr>
      <w:r w:rsidRPr="00C94156">
        <w:rPr>
          <w:rFonts w:ascii="PT Astra Serif" w:hAnsi="PT Astra Serif"/>
          <w:sz w:val="28"/>
          <w:szCs w:val="28"/>
        </w:rPr>
        <w:t>5.</w:t>
      </w:r>
      <w:r w:rsidR="00C94156" w:rsidRPr="00C94156">
        <w:rPr>
          <w:rFonts w:ascii="PT Astra Serif" w:hAnsi="PT Astra Serif"/>
          <w:sz w:val="28"/>
          <w:szCs w:val="28"/>
        </w:rPr>
        <w:t>5</w:t>
      </w:r>
      <w:r w:rsidRPr="00C94156">
        <w:rPr>
          <w:rFonts w:ascii="PT Astra Serif" w:hAnsi="PT Astra Serif"/>
          <w:sz w:val="28"/>
          <w:szCs w:val="28"/>
        </w:rPr>
        <w:t xml:space="preserve">.2. </w:t>
      </w:r>
      <w:r w:rsidR="00C94156" w:rsidRPr="001756D5">
        <w:rPr>
          <w:rFonts w:ascii="PT Astra Serif" w:hAnsi="PT Astra Serif"/>
          <w:sz w:val="28"/>
          <w:szCs w:val="28"/>
        </w:rPr>
        <w:t>Осуществляет техническое оформление протоколов, составленных при осуществлении закупок, в порядке и сроки, установленные законодательством</w:t>
      </w:r>
      <w:r w:rsidR="00BC5AB8">
        <w:rPr>
          <w:rFonts w:ascii="PT Astra Serif" w:hAnsi="PT Astra Serif"/>
          <w:sz w:val="28"/>
          <w:szCs w:val="28"/>
        </w:rPr>
        <w:t>.</w:t>
      </w:r>
    </w:p>
    <w:p w:rsidR="007D5153" w:rsidRPr="0094787C" w:rsidRDefault="007D5153" w:rsidP="007D5153">
      <w:pPr>
        <w:pStyle w:val="3"/>
        <w:numPr>
          <w:ilvl w:val="0"/>
          <w:numId w:val="0"/>
        </w:numPr>
        <w:tabs>
          <w:tab w:val="left" w:pos="708"/>
        </w:tabs>
        <w:spacing w:before="0" w:after="0" w:line="240" w:lineRule="auto"/>
        <w:ind w:firstLine="709"/>
        <w:rPr>
          <w:rFonts w:ascii="PT Astra Serif" w:hAnsi="PT Astra Serif"/>
          <w:sz w:val="28"/>
          <w:szCs w:val="28"/>
        </w:rPr>
      </w:pPr>
      <w:r w:rsidRPr="0094787C">
        <w:rPr>
          <w:rFonts w:ascii="PT Astra Serif" w:hAnsi="PT Astra Serif"/>
          <w:sz w:val="28"/>
          <w:szCs w:val="28"/>
        </w:rPr>
        <w:t>5.</w:t>
      </w:r>
      <w:r w:rsidR="00C94156">
        <w:rPr>
          <w:rFonts w:ascii="PT Astra Serif" w:hAnsi="PT Astra Serif"/>
          <w:sz w:val="28"/>
          <w:szCs w:val="28"/>
        </w:rPr>
        <w:t>5</w:t>
      </w:r>
      <w:r w:rsidRPr="0094787C">
        <w:rPr>
          <w:rFonts w:ascii="PT Astra Serif" w:hAnsi="PT Astra Serif"/>
          <w:sz w:val="28"/>
          <w:szCs w:val="28"/>
        </w:rPr>
        <w:t xml:space="preserve">.3. </w:t>
      </w:r>
      <w:r w:rsidR="00C94156" w:rsidRPr="0094787C">
        <w:rPr>
          <w:rFonts w:ascii="PT Astra Serif" w:hAnsi="PT Astra Serif"/>
          <w:sz w:val="28"/>
          <w:szCs w:val="28"/>
        </w:rPr>
        <w:t>Осуществляет иные функции организационно-технического характера в соответствии с законодательством и настоящим Положением</w:t>
      </w:r>
      <w:r w:rsidR="00BC5AB8">
        <w:rPr>
          <w:rFonts w:ascii="PT Astra Serif" w:hAnsi="PT Astra Serif"/>
          <w:sz w:val="28"/>
          <w:szCs w:val="28"/>
        </w:rPr>
        <w:t>.</w:t>
      </w:r>
    </w:p>
    <w:p w:rsidR="007D5153" w:rsidRPr="00C94156" w:rsidRDefault="007D5153" w:rsidP="00EE67B4">
      <w:pPr>
        <w:pStyle w:val="3"/>
        <w:numPr>
          <w:ilvl w:val="0"/>
          <w:numId w:val="0"/>
        </w:numPr>
        <w:tabs>
          <w:tab w:val="left" w:pos="708"/>
        </w:tabs>
        <w:spacing w:before="0" w:line="240" w:lineRule="auto"/>
        <w:ind w:firstLine="709"/>
        <w:rPr>
          <w:rFonts w:ascii="PT Astra Serif" w:hAnsi="PT Astra Serif"/>
          <w:sz w:val="28"/>
          <w:szCs w:val="28"/>
        </w:rPr>
      </w:pPr>
      <w:r w:rsidRPr="0094787C">
        <w:rPr>
          <w:rFonts w:ascii="PT Astra Serif" w:hAnsi="PT Astra Serif"/>
          <w:sz w:val="28"/>
          <w:szCs w:val="28"/>
        </w:rPr>
        <w:t>5.</w:t>
      </w:r>
      <w:r w:rsidR="00C94156">
        <w:rPr>
          <w:rFonts w:ascii="PT Astra Serif" w:hAnsi="PT Astra Serif"/>
          <w:sz w:val="28"/>
          <w:szCs w:val="28"/>
        </w:rPr>
        <w:t>5</w:t>
      </w:r>
      <w:r w:rsidRPr="0094787C">
        <w:rPr>
          <w:rFonts w:ascii="PT Astra Serif" w:hAnsi="PT Astra Serif"/>
          <w:sz w:val="28"/>
          <w:szCs w:val="28"/>
        </w:rPr>
        <w:t xml:space="preserve">.5. </w:t>
      </w:r>
      <w:r w:rsidR="00C94156" w:rsidRPr="0094787C">
        <w:rPr>
          <w:rFonts w:ascii="PT Astra Serif" w:hAnsi="PT Astra Serif"/>
          <w:sz w:val="28"/>
          <w:szCs w:val="28"/>
        </w:rPr>
        <w:t>Секретарь единой комиссии является членом единой комиссии.</w:t>
      </w:r>
    </w:p>
    <w:p w:rsidR="007D5153" w:rsidRDefault="007D5153" w:rsidP="00EE67B4">
      <w:pPr>
        <w:pStyle w:val="1"/>
        <w:numPr>
          <w:ilvl w:val="0"/>
          <w:numId w:val="0"/>
        </w:numPr>
        <w:tabs>
          <w:tab w:val="left" w:pos="708"/>
        </w:tabs>
        <w:spacing w:after="0"/>
        <w:rPr>
          <w:rFonts w:ascii="PT Astra Serif" w:hAnsi="PT Astra Serif"/>
          <w:b w:val="0"/>
        </w:rPr>
      </w:pPr>
      <w:bookmarkStart w:id="5" w:name="_Toc119576929"/>
      <w:bookmarkStart w:id="6" w:name="_Toc118454379"/>
      <w:r w:rsidRPr="00F65EBA">
        <w:rPr>
          <w:rFonts w:ascii="PT Astra Serif" w:hAnsi="PT Astra Serif"/>
          <w:b w:val="0"/>
        </w:rPr>
        <w:t>6. Порядок формирования единой комиссии</w:t>
      </w:r>
      <w:bookmarkEnd w:id="5"/>
      <w:bookmarkEnd w:id="6"/>
    </w:p>
    <w:p w:rsidR="00F65EBA" w:rsidRPr="00F65EBA" w:rsidRDefault="00F65EBA" w:rsidP="00F65EBA"/>
    <w:p w:rsidR="007D5153" w:rsidRPr="0094787C" w:rsidRDefault="007D5153" w:rsidP="007D5153">
      <w:pPr>
        <w:pStyle w:val="2"/>
        <w:keepNext w:val="0"/>
        <w:numPr>
          <w:ilvl w:val="0"/>
          <w:numId w:val="0"/>
        </w:numPr>
        <w:tabs>
          <w:tab w:val="left" w:pos="708"/>
        </w:tabs>
        <w:spacing w:line="240" w:lineRule="auto"/>
        <w:ind w:firstLine="709"/>
        <w:rPr>
          <w:rFonts w:ascii="PT Astra Serif" w:hAnsi="PT Astra Serif"/>
          <w:sz w:val="28"/>
          <w:szCs w:val="28"/>
        </w:rPr>
      </w:pPr>
      <w:r w:rsidRPr="0094787C">
        <w:rPr>
          <w:rFonts w:ascii="PT Astra Serif" w:hAnsi="PT Astra Serif"/>
          <w:sz w:val="28"/>
          <w:szCs w:val="28"/>
        </w:rPr>
        <w:t xml:space="preserve">6.1. Единая комиссия является коллегиальным органом, образованным </w:t>
      </w:r>
      <w:r w:rsidR="00BC5AB8">
        <w:rPr>
          <w:rFonts w:ascii="PT Astra Serif" w:hAnsi="PT Astra Serif"/>
          <w:sz w:val="28"/>
          <w:szCs w:val="28"/>
        </w:rPr>
        <w:br/>
      </w:r>
      <w:r w:rsidRPr="0094787C">
        <w:rPr>
          <w:rFonts w:ascii="PT Astra Serif" w:hAnsi="PT Astra Serif"/>
          <w:sz w:val="28"/>
          <w:szCs w:val="28"/>
        </w:rPr>
        <w:t>на постоянной основе.</w:t>
      </w:r>
    </w:p>
    <w:p w:rsidR="007D5153" w:rsidRPr="0094787C" w:rsidRDefault="007D5153" w:rsidP="007D5153">
      <w:pPr>
        <w:pStyle w:val="2"/>
        <w:keepNext w:val="0"/>
        <w:numPr>
          <w:ilvl w:val="0"/>
          <w:numId w:val="0"/>
        </w:numPr>
        <w:tabs>
          <w:tab w:val="left" w:pos="708"/>
        </w:tabs>
        <w:spacing w:line="240" w:lineRule="auto"/>
        <w:ind w:firstLine="709"/>
        <w:rPr>
          <w:rFonts w:ascii="PT Astra Serif" w:hAnsi="PT Astra Serif"/>
          <w:sz w:val="28"/>
          <w:szCs w:val="28"/>
        </w:rPr>
      </w:pPr>
      <w:r w:rsidRPr="0094787C">
        <w:rPr>
          <w:rFonts w:ascii="PT Astra Serif" w:hAnsi="PT Astra Serif"/>
          <w:sz w:val="28"/>
          <w:szCs w:val="28"/>
        </w:rPr>
        <w:t xml:space="preserve">6.2. Персональный состав единой комиссии определяется решением уполномоченного органа. Персональный состав формируется на основании предложений муниципальных заказчиков по кандидатурам для включения </w:t>
      </w:r>
      <w:r w:rsidR="00BC5AB8">
        <w:rPr>
          <w:rFonts w:ascii="PT Astra Serif" w:hAnsi="PT Astra Serif"/>
          <w:sz w:val="28"/>
          <w:szCs w:val="28"/>
        </w:rPr>
        <w:br/>
      </w:r>
      <w:r w:rsidRPr="0094787C">
        <w:rPr>
          <w:rFonts w:ascii="PT Astra Serif" w:hAnsi="PT Astra Serif"/>
          <w:sz w:val="28"/>
          <w:szCs w:val="28"/>
        </w:rPr>
        <w:t>в состав единой комиссии.</w:t>
      </w:r>
      <w:bookmarkStart w:id="7" w:name="_Ref119568010"/>
    </w:p>
    <w:p w:rsidR="007D5153" w:rsidRPr="0094787C" w:rsidRDefault="007D5153" w:rsidP="007D5153">
      <w:pPr>
        <w:pStyle w:val="2"/>
        <w:keepNext w:val="0"/>
        <w:numPr>
          <w:ilvl w:val="0"/>
          <w:numId w:val="0"/>
        </w:numPr>
        <w:tabs>
          <w:tab w:val="left" w:pos="708"/>
        </w:tabs>
        <w:spacing w:line="240" w:lineRule="auto"/>
        <w:ind w:firstLine="709"/>
        <w:rPr>
          <w:rFonts w:ascii="PT Astra Serif" w:hAnsi="PT Astra Serif"/>
          <w:sz w:val="28"/>
          <w:szCs w:val="28"/>
        </w:rPr>
      </w:pPr>
      <w:r w:rsidRPr="0094787C">
        <w:rPr>
          <w:rFonts w:ascii="PT Astra Serif" w:hAnsi="PT Astra Serif"/>
          <w:sz w:val="28"/>
          <w:szCs w:val="28"/>
        </w:rPr>
        <w:t xml:space="preserve">6.3. Количество членов единой комиссии определяется уполномоченным органом. При этом в состав единой комиссии должны входить не менее пяти человек – членов единой комиссии. </w:t>
      </w:r>
    </w:p>
    <w:p w:rsidR="007D5153" w:rsidRPr="0094787C" w:rsidRDefault="007D5153" w:rsidP="001756D5">
      <w:pPr>
        <w:ind w:firstLine="709"/>
        <w:jc w:val="both"/>
        <w:rPr>
          <w:rFonts w:ascii="PT Astra Serif" w:hAnsi="PT Astra Serif"/>
        </w:rPr>
      </w:pPr>
      <w:bookmarkStart w:id="8" w:name="_Ref117855142"/>
      <w:bookmarkEnd w:id="7"/>
      <w:r w:rsidRPr="0094787C">
        <w:rPr>
          <w:rFonts w:ascii="PT Astra Serif" w:hAnsi="PT Astra Serif"/>
        </w:rPr>
        <w:t xml:space="preserve">6.4. </w:t>
      </w:r>
      <w:bookmarkEnd w:id="8"/>
      <w:r w:rsidR="001756D5" w:rsidRPr="001756D5">
        <w:rPr>
          <w:rFonts w:ascii="PT Astra Serif" w:hAnsi="PT Astra Serif"/>
        </w:rPr>
        <w:t xml:space="preserve">Членами </w:t>
      </w:r>
      <w:r w:rsidR="005C6B0E">
        <w:rPr>
          <w:rFonts w:ascii="PT Astra Serif" w:hAnsi="PT Astra Serif"/>
        </w:rPr>
        <w:t xml:space="preserve">единой </w:t>
      </w:r>
      <w:r w:rsidR="001756D5" w:rsidRPr="001756D5">
        <w:rPr>
          <w:rFonts w:ascii="PT Astra Serif" w:hAnsi="PT Astra Serif"/>
        </w:rPr>
        <w:t xml:space="preserve">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001756D5" w:rsidRPr="001756D5">
        <w:rPr>
          <w:rFonts w:ascii="PT Astra Serif" w:hAnsi="PT Astra Serif"/>
        </w:rPr>
        <w:t>предквалификационного</w:t>
      </w:r>
      <w:proofErr w:type="spellEnd"/>
      <w:r w:rsidR="001756D5" w:rsidRPr="001756D5">
        <w:rPr>
          <w:rFonts w:ascii="PT Astra Serif" w:hAnsi="PT Astra Serif"/>
        </w:rPr>
        <w:t xml:space="preserve"> отбора, оценки соответствия участников конкурса дополнительным требованиям, либо физически</w:t>
      </w:r>
      <w:r w:rsidR="001756D5">
        <w:rPr>
          <w:rFonts w:ascii="PT Astra Serif" w:hAnsi="PT Astra Serif"/>
        </w:rPr>
        <w:t xml:space="preserve">е лица, лично заинтересованные </w:t>
      </w:r>
      <w:r w:rsidR="001756D5" w:rsidRPr="001756D5">
        <w:rPr>
          <w:rFonts w:ascii="PT Astra Serif" w:hAnsi="PT Astra Serif"/>
        </w:rPr>
        <w:t xml:space="preserve">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w:t>
      </w:r>
      <w:r w:rsidR="001756D5" w:rsidRPr="001756D5">
        <w:rPr>
          <w:rFonts w:ascii="PT Astra Serif" w:hAnsi="PT Astra Serif"/>
        </w:rPr>
        <w:lastRenderedPageBreak/>
        <w:t xml:space="preserve">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w:t>
      </w:r>
      <w:r w:rsidR="00AF228A">
        <w:rPr>
          <w:rFonts w:ascii="PT Astra Serif" w:hAnsi="PT Astra Serif"/>
        </w:rPr>
        <w:br/>
      </w:r>
      <w:r w:rsidR="001756D5" w:rsidRPr="001756D5">
        <w:rPr>
          <w:rFonts w:ascii="PT Astra Serif" w:hAnsi="PT Astra Serif"/>
        </w:rPr>
        <w:t xml:space="preserve">и детьми, дедушкой, бабушкой и внуками), полнородными и </w:t>
      </w:r>
      <w:proofErr w:type="spellStart"/>
      <w:r w:rsidR="001756D5" w:rsidRPr="001756D5">
        <w:rPr>
          <w:rFonts w:ascii="PT Astra Serif" w:hAnsi="PT Astra Serif"/>
        </w:rPr>
        <w:t>неполнородными</w:t>
      </w:r>
      <w:proofErr w:type="spellEnd"/>
      <w:r w:rsidR="001756D5" w:rsidRPr="001756D5">
        <w:rPr>
          <w:rFonts w:ascii="PT Astra Serif" w:hAnsi="PT Astra Serif"/>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7D5153" w:rsidRPr="0094787C" w:rsidRDefault="007D5153" w:rsidP="007D5153">
      <w:pPr>
        <w:ind w:firstLine="709"/>
        <w:jc w:val="both"/>
        <w:rPr>
          <w:rFonts w:ascii="PT Astra Serif" w:hAnsi="PT Astra Serif"/>
        </w:rPr>
      </w:pPr>
      <w:r w:rsidRPr="0094787C">
        <w:rPr>
          <w:rFonts w:ascii="PT Astra Serif" w:hAnsi="PT Astra Serif"/>
        </w:rPr>
        <w:t xml:space="preserve">6.5. </w:t>
      </w:r>
      <w:r w:rsidR="001756D5" w:rsidRPr="001756D5">
        <w:rPr>
          <w:rFonts w:ascii="PT Astra Serif" w:hAnsi="PT Astra Serif"/>
        </w:rPr>
        <w:t xml:space="preserve">В случае выявления в составе </w:t>
      </w:r>
      <w:r w:rsidR="00AF228A">
        <w:rPr>
          <w:rFonts w:ascii="PT Astra Serif" w:hAnsi="PT Astra Serif"/>
        </w:rPr>
        <w:t xml:space="preserve">единой </w:t>
      </w:r>
      <w:r w:rsidR="001756D5" w:rsidRPr="001756D5">
        <w:rPr>
          <w:rFonts w:ascii="PT Astra Serif" w:hAnsi="PT Astra Serif"/>
        </w:rPr>
        <w:t xml:space="preserve">комиссии указанных лиц заказчик, принявший решение о </w:t>
      </w:r>
      <w:r w:rsidR="00AF228A">
        <w:rPr>
          <w:rFonts w:ascii="PT Astra Serif" w:hAnsi="PT Astra Serif"/>
        </w:rPr>
        <w:t xml:space="preserve">единой </w:t>
      </w:r>
      <w:r w:rsidR="001756D5" w:rsidRPr="001756D5">
        <w:rPr>
          <w:rFonts w:ascii="PT Astra Serif" w:hAnsi="PT Astra Serif"/>
        </w:rPr>
        <w:t xml:space="preserve">создании </w:t>
      </w:r>
      <w:r w:rsidR="00B45F05">
        <w:rPr>
          <w:rFonts w:ascii="PT Astra Serif" w:hAnsi="PT Astra Serif"/>
        </w:rPr>
        <w:t xml:space="preserve">единой </w:t>
      </w:r>
      <w:r w:rsidR="001756D5" w:rsidRPr="001756D5">
        <w:rPr>
          <w:rFonts w:ascii="PT Astra Serif" w:hAnsi="PT Astra Serif"/>
        </w:rPr>
        <w:t>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r w:rsidRPr="0094787C">
        <w:rPr>
          <w:rFonts w:ascii="PT Astra Serif" w:hAnsi="PT Astra Serif"/>
        </w:rPr>
        <w:t xml:space="preserve"> </w:t>
      </w:r>
    </w:p>
    <w:p w:rsidR="007D5153" w:rsidRPr="0094787C" w:rsidRDefault="007D5153" w:rsidP="007D5153">
      <w:pPr>
        <w:ind w:firstLine="709"/>
        <w:jc w:val="both"/>
        <w:rPr>
          <w:rFonts w:ascii="PT Astra Serif" w:hAnsi="PT Astra Serif"/>
        </w:rPr>
      </w:pPr>
      <w:r w:rsidRPr="0094787C">
        <w:rPr>
          <w:rFonts w:ascii="PT Astra Serif" w:hAnsi="PT Astra Serif"/>
        </w:rPr>
        <w:t xml:space="preserve">6.6. Замена члена единой комиссии осуществляется только по решению уполномоченного органа, принявшего решение о создании </w:t>
      </w:r>
      <w:r w:rsidR="006D5133">
        <w:rPr>
          <w:rFonts w:ascii="PT Astra Serif" w:hAnsi="PT Astra Serif"/>
        </w:rPr>
        <w:t xml:space="preserve">единой </w:t>
      </w:r>
      <w:r w:rsidRPr="0094787C">
        <w:rPr>
          <w:rFonts w:ascii="PT Astra Serif" w:hAnsi="PT Astra Serif"/>
        </w:rPr>
        <w:t xml:space="preserve">комиссии. </w:t>
      </w:r>
    </w:p>
    <w:p w:rsidR="007D5153" w:rsidRPr="0094787C" w:rsidRDefault="007D5153" w:rsidP="00EE67B4">
      <w:pPr>
        <w:spacing w:after="240"/>
        <w:ind w:firstLine="709"/>
        <w:jc w:val="both"/>
        <w:rPr>
          <w:rFonts w:ascii="PT Astra Serif" w:hAnsi="PT Astra Serif"/>
        </w:rPr>
      </w:pPr>
      <w:r w:rsidRPr="0094787C">
        <w:rPr>
          <w:rFonts w:ascii="PT Astra Serif" w:hAnsi="PT Astra Serif"/>
        </w:rPr>
        <w:t xml:space="preserve">6.7. Уполномоченный орган, муниципальный заказчик вправе включать </w:t>
      </w:r>
      <w:r w:rsidR="0039489A">
        <w:rPr>
          <w:rFonts w:ascii="PT Astra Serif" w:hAnsi="PT Astra Serif"/>
        </w:rPr>
        <w:br/>
      </w:r>
      <w:r w:rsidRPr="0094787C">
        <w:rPr>
          <w:rFonts w:ascii="PT Astra Serif" w:hAnsi="PT Astra Serif"/>
        </w:rPr>
        <w:t xml:space="preserve">в состав единой комиссии преимущественно лиц, осуществивших профессиональную переподготовку или повышение квалификации в сфере </w:t>
      </w:r>
      <w:r w:rsidR="0039489A" w:rsidRPr="002854D8">
        <w:rPr>
          <w:rFonts w:ascii="PT Astra Serif" w:hAnsi="PT Astra Serif"/>
        </w:rPr>
        <w:t>закупок</w:t>
      </w:r>
      <w:r w:rsidRPr="002854D8">
        <w:rPr>
          <w:rFonts w:ascii="PT Astra Serif" w:hAnsi="PT Astra Serif"/>
        </w:rPr>
        <w:t xml:space="preserve"> </w:t>
      </w:r>
      <w:r w:rsidRPr="0094787C">
        <w:rPr>
          <w:rFonts w:ascii="PT Astra Serif" w:hAnsi="PT Astra Serif"/>
        </w:rPr>
        <w:t xml:space="preserve">для муниципальных нужд. При этом в состав единой комиссии должно включаться не менее чем одно лицо, осуществившее профессиональную переподготовку или повышение квалификации в сфере закупок товаров, работ, услуг для муниципальных нужд. </w:t>
      </w:r>
    </w:p>
    <w:p w:rsidR="007D5153" w:rsidRDefault="007D5153" w:rsidP="007D5153">
      <w:pPr>
        <w:pStyle w:val="1"/>
        <w:numPr>
          <w:ilvl w:val="0"/>
          <w:numId w:val="0"/>
        </w:numPr>
        <w:tabs>
          <w:tab w:val="left" w:pos="708"/>
        </w:tabs>
        <w:spacing w:before="0" w:after="0"/>
        <w:rPr>
          <w:rFonts w:ascii="PT Astra Serif" w:hAnsi="PT Astra Serif"/>
          <w:b w:val="0"/>
        </w:rPr>
      </w:pPr>
      <w:bookmarkStart w:id="9" w:name="_Toc119576932"/>
      <w:bookmarkStart w:id="10" w:name="_Toc118454382"/>
      <w:r w:rsidRPr="0039489A">
        <w:rPr>
          <w:rFonts w:ascii="PT Astra Serif" w:hAnsi="PT Astra Serif"/>
          <w:b w:val="0"/>
        </w:rPr>
        <w:t>7. Регламент работы единой комиссии</w:t>
      </w:r>
      <w:bookmarkEnd w:id="9"/>
      <w:bookmarkEnd w:id="10"/>
    </w:p>
    <w:p w:rsidR="0039489A" w:rsidRPr="0039489A" w:rsidRDefault="0039489A" w:rsidP="0039489A"/>
    <w:p w:rsidR="007D5153" w:rsidRPr="002854D8" w:rsidRDefault="007D5153" w:rsidP="007D5153">
      <w:pPr>
        <w:pStyle w:val="2"/>
        <w:keepNext w:val="0"/>
        <w:numPr>
          <w:ilvl w:val="0"/>
          <w:numId w:val="0"/>
        </w:numPr>
        <w:tabs>
          <w:tab w:val="left" w:pos="708"/>
        </w:tabs>
        <w:spacing w:line="240" w:lineRule="auto"/>
        <w:ind w:firstLine="709"/>
        <w:rPr>
          <w:rFonts w:ascii="PT Astra Serif" w:hAnsi="PT Astra Serif"/>
          <w:sz w:val="28"/>
          <w:szCs w:val="28"/>
        </w:rPr>
      </w:pPr>
      <w:r w:rsidRPr="0094787C">
        <w:rPr>
          <w:rFonts w:ascii="PT Astra Serif" w:hAnsi="PT Astra Serif"/>
          <w:sz w:val="28"/>
          <w:szCs w:val="28"/>
        </w:rPr>
        <w:t>7.1</w:t>
      </w:r>
      <w:r w:rsidRPr="002854D8">
        <w:rPr>
          <w:rFonts w:ascii="PT Astra Serif" w:hAnsi="PT Astra Serif"/>
          <w:sz w:val="28"/>
          <w:szCs w:val="28"/>
        </w:rPr>
        <w:t xml:space="preserve">. </w:t>
      </w:r>
      <w:r w:rsidR="0039489A" w:rsidRPr="002854D8">
        <w:rPr>
          <w:rFonts w:ascii="PT Astra Serif" w:hAnsi="PT Astra Serif"/>
          <w:sz w:val="28"/>
          <w:szCs w:val="28"/>
        </w:rPr>
        <w:t>Работа единой комиссии осуществляется на её заседаниях.</w:t>
      </w:r>
    </w:p>
    <w:p w:rsidR="007D5153" w:rsidRPr="0094787C" w:rsidRDefault="007D5153" w:rsidP="007D5153">
      <w:pPr>
        <w:pStyle w:val="2"/>
        <w:keepNext w:val="0"/>
        <w:numPr>
          <w:ilvl w:val="0"/>
          <w:numId w:val="0"/>
        </w:numPr>
        <w:tabs>
          <w:tab w:val="left" w:pos="708"/>
        </w:tabs>
        <w:spacing w:line="240" w:lineRule="auto"/>
        <w:ind w:firstLine="709"/>
        <w:rPr>
          <w:rFonts w:ascii="PT Astra Serif" w:hAnsi="PT Astra Serif"/>
          <w:sz w:val="28"/>
          <w:szCs w:val="28"/>
        </w:rPr>
      </w:pPr>
      <w:r w:rsidRPr="0094787C">
        <w:rPr>
          <w:rFonts w:ascii="PT Astra Serif" w:hAnsi="PT Astra Serif"/>
          <w:sz w:val="28"/>
          <w:szCs w:val="28"/>
        </w:rPr>
        <w:t xml:space="preserve">7.2. Единая комиссия правомочна осуществлять свои функции, если </w:t>
      </w:r>
      <w:r w:rsidR="009A2DCD">
        <w:rPr>
          <w:rFonts w:ascii="PT Astra Serif" w:hAnsi="PT Astra Serif"/>
          <w:sz w:val="28"/>
          <w:szCs w:val="28"/>
        </w:rPr>
        <w:br/>
      </w:r>
      <w:r w:rsidRPr="0094787C">
        <w:rPr>
          <w:rFonts w:ascii="PT Astra Serif" w:hAnsi="PT Astra Serif"/>
          <w:sz w:val="28"/>
          <w:szCs w:val="28"/>
        </w:rPr>
        <w:t xml:space="preserve">на заседании присутствует не менее чем пятьдесят процентов от общего числа </w:t>
      </w:r>
      <w:r w:rsidR="009A2DCD">
        <w:rPr>
          <w:rFonts w:ascii="PT Astra Serif" w:hAnsi="PT Astra Serif"/>
          <w:sz w:val="28"/>
          <w:szCs w:val="28"/>
        </w:rPr>
        <w:br/>
      </w:r>
      <w:r w:rsidRPr="0094787C">
        <w:rPr>
          <w:rFonts w:ascii="PT Astra Serif" w:hAnsi="PT Astra Serif"/>
          <w:sz w:val="28"/>
          <w:szCs w:val="28"/>
        </w:rPr>
        <w:t>её членов.</w:t>
      </w:r>
    </w:p>
    <w:p w:rsidR="007D5153" w:rsidRPr="0094787C" w:rsidRDefault="007D5153" w:rsidP="007D5153">
      <w:pPr>
        <w:pStyle w:val="2"/>
        <w:keepNext w:val="0"/>
        <w:numPr>
          <w:ilvl w:val="0"/>
          <w:numId w:val="0"/>
        </w:numPr>
        <w:tabs>
          <w:tab w:val="left" w:pos="708"/>
        </w:tabs>
        <w:spacing w:line="240" w:lineRule="auto"/>
        <w:ind w:firstLine="709"/>
        <w:rPr>
          <w:rFonts w:ascii="PT Astra Serif" w:hAnsi="PT Astra Serif"/>
          <w:sz w:val="28"/>
          <w:szCs w:val="28"/>
        </w:rPr>
      </w:pPr>
      <w:r w:rsidRPr="0094787C">
        <w:rPr>
          <w:rFonts w:ascii="PT Astra Serif" w:hAnsi="PT Astra Serif"/>
          <w:sz w:val="28"/>
          <w:szCs w:val="28"/>
        </w:rPr>
        <w:t>7.3. Решения единой комиссии принимаются простым большинством голосов от числа присутствующих на заседании членов</w:t>
      </w:r>
      <w:r w:rsidR="003329DE">
        <w:rPr>
          <w:rFonts w:ascii="PT Astra Serif" w:hAnsi="PT Astra Serif"/>
          <w:sz w:val="28"/>
          <w:szCs w:val="28"/>
        </w:rPr>
        <w:t xml:space="preserve"> единой комиссии</w:t>
      </w:r>
      <w:r w:rsidRPr="0094787C">
        <w:rPr>
          <w:rFonts w:ascii="PT Astra Serif" w:hAnsi="PT Astra Serif"/>
          <w:sz w:val="28"/>
          <w:szCs w:val="28"/>
        </w:rPr>
        <w:t xml:space="preserve">. </w:t>
      </w:r>
      <w:r w:rsidR="003329DE">
        <w:rPr>
          <w:rFonts w:ascii="PT Astra Serif" w:hAnsi="PT Astra Serif"/>
          <w:sz w:val="28"/>
          <w:szCs w:val="28"/>
        </w:rPr>
        <w:br/>
      </w:r>
      <w:r w:rsidRPr="0094787C">
        <w:rPr>
          <w:rFonts w:ascii="PT Astra Serif" w:hAnsi="PT Astra Serif"/>
          <w:sz w:val="28"/>
          <w:szCs w:val="28"/>
        </w:rPr>
        <w:t xml:space="preserve">При равенстве голосов голос председателя единой комиссии является решающим. При голосовании каждый член единой комиссии имеет один голос. Голосование осуществляется открыто. Проведение заочного голосования, </w:t>
      </w:r>
      <w:r w:rsidR="003329DE">
        <w:rPr>
          <w:rFonts w:ascii="PT Astra Serif" w:hAnsi="PT Astra Serif"/>
          <w:sz w:val="28"/>
          <w:szCs w:val="28"/>
        </w:rPr>
        <w:br/>
      </w:r>
      <w:r w:rsidRPr="0094787C">
        <w:rPr>
          <w:rFonts w:ascii="PT Astra Serif" w:hAnsi="PT Astra Serif"/>
          <w:sz w:val="28"/>
          <w:szCs w:val="28"/>
        </w:rPr>
        <w:t xml:space="preserve">а также делегирование членами </w:t>
      </w:r>
      <w:r w:rsidR="003329DE">
        <w:rPr>
          <w:rFonts w:ascii="PT Astra Serif" w:hAnsi="PT Astra Serif"/>
          <w:sz w:val="28"/>
          <w:szCs w:val="28"/>
        </w:rPr>
        <w:t xml:space="preserve">единой </w:t>
      </w:r>
      <w:r w:rsidRPr="0094787C">
        <w:rPr>
          <w:rFonts w:ascii="PT Astra Serif" w:hAnsi="PT Astra Serif"/>
          <w:sz w:val="28"/>
          <w:szCs w:val="28"/>
        </w:rPr>
        <w:t>комиссии своих полномочий иным лицам не допускается.</w:t>
      </w:r>
      <w:bookmarkStart w:id="11" w:name="_Ref117857714"/>
      <w:bookmarkStart w:id="12" w:name="_Ref117856958"/>
    </w:p>
    <w:p w:rsidR="007D5153" w:rsidRPr="0094787C" w:rsidRDefault="007D5153" w:rsidP="007D5153">
      <w:pPr>
        <w:pStyle w:val="2"/>
        <w:keepNext w:val="0"/>
        <w:numPr>
          <w:ilvl w:val="0"/>
          <w:numId w:val="0"/>
        </w:numPr>
        <w:tabs>
          <w:tab w:val="left" w:pos="708"/>
        </w:tabs>
        <w:spacing w:line="240" w:lineRule="auto"/>
        <w:ind w:firstLine="709"/>
        <w:rPr>
          <w:rFonts w:ascii="PT Astra Serif" w:hAnsi="PT Astra Serif"/>
          <w:sz w:val="28"/>
          <w:szCs w:val="28"/>
        </w:rPr>
      </w:pPr>
      <w:r w:rsidRPr="0094787C">
        <w:rPr>
          <w:rFonts w:ascii="PT Astra Serif" w:hAnsi="PT Astra Serif"/>
          <w:sz w:val="28"/>
          <w:szCs w:val="28"/>
        </w:rPr>
        <w:t xml:space="preserve">7.4. Решения, принимаемые единой комиссией в пределах её компетенции, являются обязательными для всех участников </w:t>
      </w:r>
      <w:r w:rsidR="00C94156">
        <w:rPr>
          <w:rFonts w:ascii="PT Astra Serif" w:hAnsi="PT Astra Serif"/>
          <w:sz w:val="28"/>
          <w:szCs w:val="28"/>
        </w:rPr>
        <w:t>закупок</w:t>
      </w:r>
      <w:r w:rsidRPr="0094787C">
        <w:rPr>
          <w:rFonts w:ascii="PT Astra Serif" w:hAnsi="PT Astra Serif"/>
          <w:sz w:val="28"/>
          <w:szCs w:val="28"/>
        </w:rPr>
        <w:t>.</w:t>
      </w:r>
    </w:p>
    <w:p w:rsidR="007D5153" w:rsidRDefault="007D5153" w:rsidP="007D5153">
      <w:pPr>
        <w:pStyle w:val="2"/>
        <w:keepNext w:val="0"/>
        <w:numPr>
          <w:ilvl w:val="0"/>
          <w:numId w:val="0"/>
        </w:numPr>
        <w:tabs>
          <w:tab w:val="left" w:pos="708"/>
        </w:tabs>
        <w:spacing w:line="240" w:lineRule="auto"/>
        <w:ind w:firstLine="709"/>
        <w:rPr>
          <w:rFonts w:ascii="PT Astra Serif" w:hAnsi="PT Astra Serif"/>
          <w:sz w:val="28"/>
          <w:szCs w:val="28"/>
        </w:rPr>
      </w:pPr>
      <w:r w:rsidRPr="0094787C">
        <w:rPr>
          <w:rFonts w:ascii="PT Astra Serif" w:hAnsi="PT Astra Serif"/>
          <w:sz w:val="28"/>
          <w:szCs w:val="28"/>
        </w:rPr>
        <w:lastRenderedPageBreak/>
        <w:t>7.</w:t>
      </w:r>
      <w:r w:rsidR="00F037AC">
        <w:rPr>
          <w:rFonts w:ascii="PT Astra Serif" w:hAnsi="PT Astra Serif"/>
          <w:sz w:val="28"/>
          <w:szCs w:val="28"/>
        </w:rPr>
        <w:t>5</w:t>
      </w:r>
      <w:r w:rsidRPr="0094787C">
        <w:rPr>
          <w:rFonts w:ascii="PT Astra Serif" w:hAnsi="PT Astra Serif"/>
          <w:sz w:val="28"/>
          <w:szCs w:val="28"/>
        </w:rPr>
        <w:t xml:space="preserve">. Решение единой комиссии может быть обжаловано в порядке, установленном законодательством. </w:t>
      </w:r>
      <w:bookmarkEnd w:id="11"/>
      <w:bookmarkEnd w:id="12"/>
    </w:p>
    <w:p w:rsidR="002854D8" w:rsidRPr="002854D8" w:rsidRDefault="002854D8" w:rsidP="002854D8"/>
    <w:p w:rsidR="00E41130" w:rsidRPr="002854D8" w:rsidRDefault="00E41130" w:rsidP="002854D8">
      <w:pPr>
        <w:ind w:firstLine="709"/>
        <w:jc w:val="center"/>
        <w:outlineLvl w:val="1"/>
        <w:rPr>
          <w:rFonts w:ascii="PT Astra Serif" w:hAnsi="PT Astra Serif"/>
          <w:bCs/>
          <w:iCs/>
        </w:rPr>
      </w:pPr>
      <w:r w:rsidRPr="002854D8">
        <w:rPr>
          <w:rFonts w:ascii="PT Astra Serif" w:hAnsi="PT Astra Serif"/>
          <w:bCs/>
          <w:iCs/>
        </w:rPr>
        <w:t>8. Ответственность членов единой комиссии</w:t>
      </w:r>
    </w:p>
    <w:p w:rsidR="002854D8" w:rsidRPr="002854D8" w:rsidRDefault="002854D8" w:rsidP="002854D8">
      <w:pPr>
        <w:ind w:firstLine="709"/>
        <w:jc w:val="center"/>
        <w:outlineLvl w:val="1"/>
        <w:rPr>
          <w:rFonts w:ascii="PT Astra Serif" w:hAnsi="PT Astra Serif"/>
          <w:bCs/>
          <w:iCs/>
        </w:rPr>
      </w:pPr>
    </w:p>
    <w:p w:rsidR="00E41130" w:rsidRPr="002854D8" w:rsidRDefault="00E41130" w:rsidP="00E41130">
      <w:pPr>
        <w:pStyle w:val="11"/>
        <w:spacing w:line="320" w:lineRule="exact"/>
        <w:ind w:right="20" w:firstLine="851"/>
        <w:rPr>
          <w:rFonts w:ascii="PT Astra Serif" w:hAnsi="PT Astra Serif"/>
          <w:b/>
          <w:sz w:val="28"/>
          <w:szCs w:val="28"/>
        </w:rPr>
      </w:pPr>
      <w:r w:rsidRPr="002854D8">
        <w:rPr>
          <w:rFonts w:ascii="PT Astra Serif" w:hAnsi="PT Astra Serif"/>
          <w:sz w:val="28"/>
          <w:szCs w:val="28"/>
        </w:rPr>
        <w:t>8.1. Члены единой комиссии, виновные в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иных нормативных правовых актов Российской Федерации и настоящего Порядка, несут ответственность в соответствии с законодательством.</w:t>
      </w:r>
    </w:p>
    <w:p w:rsidR="00E41130" w:rsidRPr="002854D8" w:rsidRDefault="00E41130" w:rsidP="00E41130">
      <w:pPr>
        <w:pStyle w:val="11"/>
        <w:spacing w:line="320" w:lineRule="exact"/>
        <w:ind w:right="20" w:firstLine="851"/>
        <w:rPr>
          <w:rFonts w:ascii="PT Astra Serif" w:hAnsi="PT Astra Serif"/>
          <w:sz w:val="28"/>
          <w:szCs w:val="28"/>
        </w:rPr>
      </w:pPr>
      <w:r w:rsidRPr="002854D8">
        <w:rPr>
          <w:rFonts w:ascii="PT Astra Serif" w:hAnsi="PT Astra Serif"/>
          <w:sz w:val="28"/>
          <w:szCs w:val="28"/>
        </w:rPr>
        <w:t xml:space="preserve">8.2. Члены единой комиссии, допустившие такие нарушения, могут быть заменены по решению органа, принявшего решение о создании комиссии, </w:t>
      </w:r>
      <w:r w:rsidRPr="002854D8">
        <w:rPr>
          <w:rFonts w:ascii="PT Astra Serif" w:hAnsi="PT Astra Serif"/>
          <w:sz w:val="28"/>
          <w:szCs w:val="28"/>
        </w:rPr>
        <w:br/>
        <w:t>а также по представлению или предписанию контрольного органа в сфере закупок.</w:t>
      </w:r>
    </w:p>
    <w:p w:rsidR="00E41130" w:rsidRPr="002854D8" w:rsidRDefault="00E41130" w:rsidP="00E41130">
      <w:pPr>
        <w:pStyle w:val="11"/>
        <w:shd w:val="clear" w:color="auto" w:fill="auto"/>
        <w:spacing w:before="0" w:line="320" w:lineRule="exact"/>
        <w:ind w:right="20" w:firstLine="851"/>
        <w:rPr>
          <w:rFonts w:ascii="PT Astra Serif" w:hAnsi="PT Astra Serif"/>
          <w:sz w:val="28"/>
          <w:szCs w:val="28"/>
        </w:rPr>
      </w:pPr>
      <w:r w:rsidRPr="002854D8">
        <w:rPr>
          <w:rFonts w:ascii="PT Astra Serif" w:hAnsi="PT Astra Serif"/>
          <w:sz w:val="28"/>
          <w:szCs w:val="28"/>
        </w:rPr>
        <w:t xml:space="preserve">8.3. Члены единой комиссии и привлеченные эксперты не вправе распространять конфиденциальную информацию, ставшую известной </w:t>
      </w:r>
      <w:r w:rsidRPr="002854D8">
        <w:rPr>
          <w:rFonts w:ascii="PT Astra Serif" w:hAnsi="PT Astra Serif"/>
          <w:sz w:val="28"/>
          <w:szCs w:val="28"/>
        </w:rPr>
        <w:br/>
        <w:t>им в ходе осуществления закупки.</w:t>
      </w:r>
    </w:p>
    <w:p w:rsidR="00E41130" w:rsidRPr="00E02608" w:rsidRDefault="00E41130" w:rsidP="00E41130">
      <w:pPr>
        <w:ind w:firstLine="709"/>
        <w:outlineLvl w:val="1"/>
        <w:rPr>
          <w:rFonts w:ascii="PT Astra Serif" w:hAnsi="PT Astra Serif"/>
        </w:rPr>
      </w:pPr>
    </w:p>
    <w:p w:rsidR="00990FFF" w:rsidRPr="0094787C" w:rsidRDefault="00990FFF" w:rsidP="007D5153">
      <w:pPr>
        <w:jc w:val="center"/>
        <w:rPr>
          <w:rFonts w:ascii="PT Astra Serif" w:hAnsi="PT Astra Serif"/>
          <w:b/>
        </w:rPr>
      </w:pPr>
    </w:p>
    <w:sectPr w:rsidR="00990FFF" w:rsidRPr="0094787C" w:rsidSect="002E1D3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704"/>
    <w:multiLevelType w:val="hybridMultilevel"/>
    <w:tmpl w:val="CAF84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F393C"/>
    <w:multiLevelType w:val="multilevel"/>
    <w:tmpl w:val="BE7ADE70"/>
    <w:lvl w:ilvl="0">
      <w:start w:val="1"/>
      <w:numFmt w:val="decimal"/>
      <w:pStyle w:val="1"/>
      <w:lvlText w:val="%1."/>
      <w:lvlJc w:val="left"/>
      <w:pPr>
        <w:tabs>
          <w:tab w:val="num" w:pos="432"/>
        </w:tabs>
        <w:ind w:left="432" w:hanging="432"/>
      </w:pPr>
      <w:rPr>
        <w:rFonts w:ascii="Times New Roman" w:hAnsi="Times New Roman" w:cs="Times New Roman" w:hint="default"/>
        <w:b/>
        <w:i w:val="0"/>
        <w:sz w:val="28"/>
        <w:szCs w:val="28"/>
      </w:rPr>
    </w:lvl>
    <w:lvl w:ilvl="1">
      <w:start w:val="1"/>
      <w:numFmt w:val="decimal"/>
      <w:pStyle w:val="2"/>
      <w:lvlText w:val="%1.%2"/>
      <w:lvlJc w:val="left"/>
      <w:pPr>
        <w:tabs>
          <w:tab w:val="num" w:pos="576"/>
        </w:tabs>
        <w:ind w:left="576" w:hanging="576"/>
      </w:pPr>
      <w:rPr>
        <w:rFonts w:ascii="Times New Roman" w:hAnsi="Times New Roman" w:cs="Times New Roman" w:hint="default"/>
        <w:b w:val="0"/>
        <w:i w:val="0"/>
        <w:sz w:val="24"/>
        <w:szCs w:val="26"/>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10725"/>
        </w:tabs>
        <w:ind w:left="10725"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94"/>
    <w:rsid w:val="000147EF"/>
    <w:rsid w:val="000357CE"/>
    <w:rsid w:val="000405B2"/>
    <w:rsid w:val="00071209"/>
    <w:rsid w:val="00084549"/>
    <w:rsid w:val="000A1D06"/>
    <w:rsid w:val="001058B2"/>
    <w:rsid w:val="00130392"/>
    <w:rsid w:val="0016679A"/>
    <w:rsid w:val="00173DE5"/>
    <w:rsid w:val="001756D5"/>
    <w:rsid w:val="001F576A"/>
    <w:rsid w:val="00243C41"/>
    <w:rsid w:val="002854D8"/>
    <w:rsid w:val="002E1D30"/>
    <w:rsid w:val="003329DE"/>
    <w:rsid w:val="003933AD"/>
    <w:rsid w:val="0039489A"/>
    <w:rsid w:val="00412F62"/>
    <w:rsid w:val="00522094"/>
    <w:rsid w:val="0053528C"/>
    <w:rsid w:val="00573AE4"/>
    <w:rsid w:val="005A70AA"/>
    <w:rsid w:val="005C62BA"/>
    <w:rsid w:val="005C6B0E"/>
    <w:rsid w:val="00670004"/>
    <w:rsid w:val="006D5133"/>
    <w:rsid w:val="006D74BC"/>
    <w:rsid w:val="007835EB"/>
    <w:rsid w:val="007A78C7"/>
    <w:rsid w:val="007D3AD0"/>
    <w:rsid w:val="007D5153"/>
    <w:rsid w:val="0087241D"/>
    <w:rsid w:val="008C1DD1"/>
    <w:rsid w:val="008D2F44"/>
    <w:rsid w:val="0094787C"/>
    <w:rsid w:val="009521DC"/>
    <w:rsid w:val="00990FFF"/>
    <w:rsid w:val="009A2DCD"/>
    <w:rsid w:val="009C4B8C"/>
    <w:rsid w:val="009F4405"/>
    <w:rsid w:val="00A15250"/>
    <w:rsid w:val="00A210FA"/>
    <w:rsid w:val="00A3475E"/>
    <w:rsid w:val="00A46090"/>
    <w:rsid w:val="00A460C1"/>
    <w:rsid w:val="00A87830"/>
    <w:rsid w:val="00AC6525"/>
    <w:rsid w:val="00AD7B10"/>
    <w:rsid w:val="00AF228A"/>
    <w:rsid w:val="00B45F05"/>
    <w:rsid w:val="00B611B2"/>
    <w:rsid w:val="00B82DDF"/>
    <w:rsid w:val="00BB7585"/>
    <w:rsid w:val="00BC1D15"/>
    <w:rsid w:val="00BC5AB8"/>
    <w:rsid w:val="00BF5E2A"/>
    <w:rsid w:val="00C61DAC"/>
    <w:rsid w:val="00C82ABD"/>
    <w:rsid w:val="00C94156"/>
    <w:rsid w:val="00CD1825"/>
    <w:rsid w:val="00D53827"/>
    <w:rsid w:val="00D56A36"/>
    <w:rsid w:val="00D808F4"/>
    <w:rsid w:val="00D9747A"/>
    <w:rsid w:val="00DF411E"/>
    <w:rsid w:val="00E13970"/>
    <w:rsid w:val="00E41130"/>
    <w:rsid w:val="00E753D5"/>
    <w:rsid w:val="00E801F6"/>
    <w:rsid w:val="00EE67B4"/>
    <w:rsid w:val="00F03015"/>
    <w:rsid w:val="00F037AC"/>
    <w:rsid w:val="00F12B65"/>
    <w:rsid w:val="00F633E1"/>
    <w:rsid w:val="00F65EBA"/>
    <w:rsid w:val="00FA2C2A"/>
    <w:rsid w:val="00FE3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15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7D5153"/>
    <w:pPr>
      <w:numPr>
        <w:numId w:val="1"/>
      </w:numPr>
      <w:spacing w:before="240" w:after="240"/>
      <w:jc w:val="center"/>
      <w:outlineLvl w:val="0"/>
    </w:pPr>
    <w:rPr>
      <w:b/>
      <w:bCs/>
      <w:kern w:val="32"/>
    </w:rPr>
  </w:style>
  <w:style w:type="paragraph" w:styleId="2">
    <w:name w:val="heading 2"/>
    <w:basedOn w:val="a"/>
    <w:next w:val="a"/>
    <w:link w:val="20"/>
    <w:unhideWhenUsed/>
    <w:qFormat/>
    <w:rsid w:val="007D5153"/>
    <w:pPr>
      <w:keepNext/>
      <w:numPr>
        <w:ilvl w:val="1"/>
        <w:numId w:val="1"/>
      </w:numPr>
      <w:spacing w:line="360" w:lineRule="auto"/>
      <w:jc w:val="both"/>
      <w:outlineLvl w:val="1"/>
    </w:pPr>
    <w:rPr>
      <w:sz w:val="24"/>
      <w:szCs w:val="24"/>
    </w:rPr>
  </w:style>
  <w:style w:type="paragraph" w:styleId="3">
    <w:name w:val="heading 3"/>
    <w:basedOn w:val="a"/>
    <w:next w:val="a"/>
    <w:link w:val="30"/>
    <w:unhideWhenUsed/>
    <w:qFormat/>
    <w:rsid w:val="007D5153"/>
    <w:pPr>
      <w:numPr>
        <w:ilvl w:val="2"/>
        <w:numId w:val="1"/>
      </w:numPr>
      <w:spacing w:before="120" w:after="60" w:line="360" w:lineRule="auto"/>
      <w:ind w:hanging="180"/>
      <w:jc w:val="both"/>
      <w:outlineLvl w:val="2"/>
    </w:pPr>
    <w:rPr>
      <w:sz w:val="24"/>
      <w:szCs w:val="26"/>
    </w:rPr>
  </w:style>
  <w:style w:type="paragraph" w:styleId="4">
    <w:name w:val="heading 4"/>
    <w:basedOn w:val="a"/>
    <w:next w:val="a"/>
    <w:link w:val="40"/>
    <w:semiHidden/>
    <w:unhideWhenUsed/>
    <w:qFormat/>
    <w:rsid w:val="007D5153"/>
    <w:pPr>
      <w:keepNext/>
      <w:numPr>
        <w:ilvl w:val="3"/>
        <w:numId w:val="1"/>
      </w:numPr>
      <w:spacing w:before="240" w:after="60"/>
      <w:outlineLvl w:val="3"/>
    </w:pPr>
    <w:rPr>
      <w:b/>
      <w:bCs/>
    </w:rPr>
  </w:style>
  <w:style w:type="paragraph" w:styleId="5">
    <w:name w:val="heading 5"/>
    <w:basedOn w:val="a"/>
    <w:next w:val="a"/>
    <w:link w:val="50"/>
    <w:semiHidden/>
    <w:unhideWhenUsed/>
    <w:qFormat/>
    <w:rsid w:val="007D5153"/>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7D5153"/>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7D5153"/>
    <w:pPr>
      <w:numPr>
        <w:ilvl w:val="6"/>
        <w:numId w:val="1"/>
      </w:numPr>
      <w:spacing w:before="240" w:after="60"/>
      <w:outlineLvl w:val="6"/>
    </w:pPr>
    <w:rPr>
      <w:sz w:val="24"/>
      <w:szCs w:val="24"/>
    </w:rPr>
  </w:style>
  <w:style w:type="paragraph" w:styleId="8">
    <w:name w:val="heading 8"/>
    <w:basedOn w:val="a"/>
    <w:next w:val="a"/>
    <w:link w:val="80"/>
    <w:semiHidden/>
    <w:unhideWhenUsed/>
    <w:qFormat/>
    <w:rsid w:val="007D5153"/>
    <w:pPr>
      <w:numPr>
        <w:ilvl w:val="7"/>
        <w:numId w:val="1"/>
      </w:numPr>
      <w:spacing w:before="240" w:after="60"/>
      <w:outlineLvl w:val="7"/>
    </w:pPr>
    <w:rPr>
      <w:i/>
      <w:iCs/>
      <w:sz w:val="24"/>
      <w:szCs w:val="24"/>
    </w:rPr>
  </w:style>
  <w:style w:type="paragraph" w:styleId="9">
    <w:name w:val="heading 9"/>
    <w:basedOn w:val="a"/>
    <w:next w:val="a"/>
    <w:link w:val="90"/>
    <w:semiHidden/>
    <w:unhideWhenUsed/>
    <w:qFormat/>
    <w:rsid w:val="007D5153"/>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5153"/>
    <w:rPr>
      <w:rFonts w:ascii="Times New Roman" w:eastAsia="Times New Roman" w:hAnsi="Times New Roman" w:cs="Times New Roman"/>
      <w:b/>
      <w:bCs/>
      <w:kern w:val="32"/>
      <w:sz w:val="28"/>
      <w:szCs w:val="28"/>
      <w:lang w:eastAsia="ru-RU"/>
    </w:rPr>
  </w:style>
  <w:style w:type="character" w:customStyle="1" w:styleId="20">
    <w:name w:val="Заголовок 2 Знак"/>
    <w:basedOn w:val="a0"/>
    <w:link w:val="2"/>
    <w:rsid w:val="007D5153"/>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D5153"/>
    <w:rPr>
      <w:rFonts w:ascii="Times New Roman" w:eastAsia="Times New Roman" w:hAnsi="Times New Roman" w:cs="Times New Roman"/>
      <w:sz w:val="24"/>
      <w:szCs w:val="26"/>
      <w:lang w:eastAsia="ru-RU"/>
    </w:rPr>
  </w:style>
  <w:style w:type="character" w:customStyle="1" w:styleId="40">
    <w:name w:val="Заголовок 4 Знак"/>
    <w:basedOn w:val="a0"/>
    <w:link w:val="4"/>
    <w:semiHidden/>
    <w:rsid w:val="007D515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7D515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7D5153"/>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7D5153"/>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7D515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7D5153"/>
    <w:rPr>
      <w:rFonts w:ascii="Arial" w:eastAsia="Times New Roman" w:hAnsi="Arial" w:cs="Arial"/>
      <w:lang w:eastAsia="ru-RU"/>
    </w:rPr>
  </w:style>
  <w:style w:type="paragraph" w:styleId="a3">
    <w:name w:val="No Spacing"/>
    <w:uiPriority w:val="1"/>
    <w:qFormat/>
    <w:rsid w:val="007D5153"/>
    <w:pPr>
      <w:spacing w:after="0" w:line="240" w:lineRule="auto"/>
    </w:pPr>
    <w:rPr>
      <w:rFonts w:ascii="Calibri" w:eastAsia="Times New Roman" w:hAnsi="Calibri" w:cs="Times New Roman"/>
      <w:lang w:eastAsia="ru-RU"/>
    </w:rPr>
  </w:style>
  <w:style w:type="paragraph" w:customStyle="1" w:styleId="ConsPlusNormal">
    <w:name w:val="ConsPlusNormal"/>
    <w:rsid w:val="007D5153"/>
    <w:pPr>
      <w:widowControl w:val="0"/>
      <w:suppressAutoHyphens/>
      <w:spacing w:after="0" w:line="240" w:lineRule="auto"/>
      <w:ind w:firstLine="720"/>
    </w:pPr>
    <w:rPr>
      <w:rFonts w:ascii="Arial" w:eastAsia="Times New Roman" w:hAnsi="Arial" w:cs="Times New Roman"/>
      <w:sz w:val="20"/>
      <w:szCs w:val="20"/>
      <w:lang w:eastAsia="ru-RU"/>
    </w:rPr>
  </w:style>
  <w:style w:type="paragraph" w:styleId="a4">
    <w:name w:val="Balloon Text"/>
    <w:basedOn w:val="a"/>
    <w:link w:val="a5"/>
    <w:uiPriority w:val="99"/>
    <w:semiHidden/>
    <w:unhideWhenUsed/>
    <w:rsid w:val="00E801F6"/>
    <w:rPr>
      <w:rFonts w:ascii="Tahoma" w:hAnsi="Tahoma" w:cs="Tahoma"/>
      <w:sz w:val="16"/>
      <w:szCs w:val="16"/>
    </w:rPr>
  </w:style>
  <w:style w:type="character" w:customStyle="1" w:styleId="a5">
    <w:name w:val="Текст выноски Знак"/>
    <w:basedOn w:val="a0"/>
    <w:link w:val="a4"/>
    <w:uiPriority w:val="99"/>
    <w:semiHidden/>
    <w:rsid w:val="00E801F6"/>
    <w:rPr>
      <w:rFonts w:ascii="Tahoma" w:eastAsia="Times New Roman" w:hAnsi="Tahoma" w:cs="Tahoma"/>
      <w:sz w:val="16"/>
      <w:szCs w:val="16"/>
      <w:lang w:eastAsia="ru-RU"/>
    </w:rPr>
  </w:style>
  <w:style w:type="table" w:styleId="a6">
    <w:name w:val="Table Grid"/>
    <w:basedOn w:val="a1"/>
    <w:uiPriority w:val="59"/>
    <w:rsid w:val="00EE6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7241D"/>
    <w:pPr>
      <w:ind w:left="720"/>
      <w:contextualSpacing/>
    </w:pPr>
  </w:style>
  <w:style w:type="character" w:customStyle="1" w:styleId="a8">
    <w:name w:val="Основной текст_"/>
    <w:link w:val="11"/>
    <w:locked/>
    <w:rsid w:val="00E41130"/>
    <w:rPr>
      <w:sz w:val="26"/>
      <w:shd w:val="clear" w:color="auto" w:fill="FFFFFF"/>
    </w:rPr>
  </w:style>
  <w:style w:type="paragraph" w:customStyle="1" w:styleId="11">
    <w:name w:val="Основной текст1"/>
    <w:basedOn w:val="a"/>
    <w:link w:val="a8"/>
    <w:rsid w:val="00E41130"/>
    <w:pPr>
      <w:widowControl w:val="0"/>
      <w:shd w:val="clear" w:color="auto" w:fill="FFFFFF"/>
      <w:spacing w:before="60" w:line="240" w:lineRule="atLeast"/>
      <w:ind w:hanging="340"/>
      <w:jc w:val="both"/>
    </w:pPr>
    <w:rPr>
      <w:rFonts w:asciiTheme="minorHAnsi" w:eastAsiaTheme="minorHAnsi" w:hAnsiTheme="minorHAnsi" w:cstheme="minorBidi"/>
      <w:sz w:val="26"/>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15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7D5153"/>
    <w:pPr>
      <w:numPr>
        <w:numId w:val="1"/>
      </w:numPr>
      <w:spacing w:before="240" w:after="240"/>
      <w:jc w:val="center"/>
      <w:outlineLvl w:val="0"/>
    </w:pPr>
    <w:rPr>
      <w:b/>
      <w:bCs/>
      <w:kern w:val="32"/>
    </w:rPr>
  </w:style>
  <w:style w:type="paragraph" w:styleId="2">
    <w:name w:val="heading 2"/>
    <w:basedOn w:val="a"/>
    <w:next w:val="a"/>
    <w:link w:val="20"/>
    <w:unhideWhenUsed/>
    <w:qFormat/>
    <w:rsid w:val="007D5153"/>
    <w:pPr>
      <w:keepNext/>
      <w:numPr>
        <w:ilvl w:val="1"/>
        <w:numId w:val="1"/>
      </w:numPr>
      <w:spacing w:line="360" w:lineRule="auto"/>
      <w:jc w:val="both"/>
      <w:outlineLvl w:val="1"/>
    </w:pPr>
    <w:rPr>
      <w:sz w:val="24"/>
      <w:szCs w:val="24"/>
    </w:rPr>
  </w:style>
  <w:style w:type="paragraph" w:styleId="3">
    <w:name w:val="heading 3"/>
    <w:basedOn w:val="a"/>
    <w:next w:val="a"/>
    <w:link w:val="30"/>
    <w:unhideWhenUsed/>
    <w:qFormat/>
    <w:rsid w:val="007D5153"/>
    <w:pPr>
      <w:numPr>
        <w:ilvl w:val="2"/>
        <w:numId w:val="1"/>
      </w:numPr>
      <w:spacing w:before="120" w:after="60" w:line="360" w:lineRule="auto"/>
      <w:ind w:hanging="180"/>
      <w:jc w:val="both"/>
      <w:outlineLvl w:val="2"/>
    </w:pPr>
    <w:rPr>
      <w:sz w:val="24"/>
      <w:szCs w:val="26"/>
    </w:rPr>
  </w:style>
  <w:style w:type="paragraph" w:styleId="4">
    <w:name w:val="heading 4"/>
    <w:basedOn w:val="a"/>
    <w:next w:val="a"/>
    <w:link w:val="40"/>
    <w:semiHidden/>
    <w:unhideWhenUsed/>
    <w:qFormat/>
    <w:rsid w:val="007D5153"/>
    <w:pPr>
      <w:keepNext/>
      <w:numPr>
        <w:ilvl w:val="3"/>
        <w:numId w:val="1"/>
      </w:numPr>
      <w:spacing w:before="240" w:after="60"/>
      <w:outlineLvl w:val="3"/>
    </w:pPr>
    <w:rPr>
      <w:b/>
      <w:bCs/>
    </w:rPr>
  </w:style>
  <w:style w:type="paragraph" w:styleId="5">
    <w:name w:val="heading 5"/>
    <w:basedOn w:val="a"/>
    <w:next w:val="a"/>
    <w:link w:val="50"/>
    <w:semiHidden/>
    <w:unhideWhenUsed/>
    <w:qFormat/>
    <w:rsid w:val="007D5153"/>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7D5153"/>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7D5153"/>
    <w:pPr>
      <w:numPr>
        <w:ilvl w:val="6"/>
        <w:numId w:val="1"/>
      </w:numPr>
      <w:spacing w:before="240" w:after="60"/>
      <w:outlineLvl w:val="6"/>
    </w:pPr>
    <w:rPr>
      <w:sz w:val="24"/>
      <w:szCs w:val="24"/>
    </w:rPr>
  </w:style>
  <w:style w:type="paragraph" w:styleId="8">
    <w:name w:val="heading 8"/>
    <w:basedOn w:val="a"/>
    <w:next w:val="a"/>
    <w:link w:val="80"/>
    <w:semiHidden/>
    <w:unhideWhenUsed/>
    <w:qFormat/>
    <w:rsid w:val="007D5153"/>
    <w:pPr>
      <w:numPr>
        <w:ilvl w:val="7"/>
        <w:numId w:val="1"/>
      </w:numPr>
      <w:spacing w:before="240" w:after="60"/>
      <w:outlineLvl w:val="7"/>
    </w:pPr>
    <w:rPr>
      <w:i/>
      <w:iCs/>
      <w:sz w:val="24"/>
      <w:szCs w:val="24"/>
    </w:rPr>
  </w:style>
  <w:style w:type="paragraph" w:styleId="9">
    <w:name w:val="heading 9"/>
    <w:basedOn w:val="a"/>
    <w:next w:val="a"/>
    <w:link w:val="90"/>
    <w:semiHidden/>
    <w:unhideWhenUsed/>
    <w:qFormat/>
    <w:rsid w:val="007D5153"/>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5153"/>
    <w:rPr>
      <w:rFonts w:ascii="Times New Roman" w:eastAsia="Times New Roman" w:hAnsi="Times New Roman" w:cs="Times New Roman"/>
      <w:b/>
      <w:bCs/>
      <w:kern w:val="32"/>
      <w:sz w:val="28"/>
      <w:szCs w:val="28"/>
      <w:lang w:eastAsia="ru-RU"/>
    </w:rPr>
  </w:style>
  <w:style w:type="character" w:customStyle="1" w:styleId="20">
    <w:name w:val="Заголовок 2 Знак"/>
    <w:basedOn w:val="a0"/>
    <w:link w:val="2"/>
    <w:rsid w:val="007D5153"/>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D5153"/>
    <w:rPr>
      <w:rFonts w:ascii="Times New Roman" w:eastAsia="Times New Roman" w:hAnsi="Times New Roman" w:cs="Times New Roman"/>
      <w:sz w:val="24"/>
      <w:szCs w:val="26"/>
      <w:lang w:eastAsia="ru-RU"/>
    </w:rPr>
  </w:style>
  <w:style w:type="character" w:customStyle="1" w:styleId="40">
    <w:name w:val="Заголовок 4 Знак"/>
    <w:basedOn w:val="a0"/>
    <w:link w:val="4"/>
    <w:semiHidden/>
    <w:rsid w:val="007D515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7D515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7D5153"/>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7D5153"/>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7D515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7D5153"/>
    <w:rPr>
      <w:rFonts w:ascii="Arial" w:eastAsia="Times New Roman" w:hAnsi="Arial" w:cs="Arial"/>
      <w:lang w:eastAsia="ru-RU"/>
    </w:rPr>
  </w:style>
  <w:style w:type="paragraph" w:styleId="a3">
    <w:name w:val="No Spacing"/>
    <w:uiPriority w:val="1"/>
    <w:qFormat/>
    <w:rsid w:val="007D5153"/>
    <w:pPr>
      <w:spacing w:after="0" w:line="240" w:lineRule="auto"/>
    </w:pPr>
    <w:rPr>
      <w:rFonts w:ascii="Calibri" w:eastAsia="Times New Roman" w:hAnsi="Calibri" w:cs="Times New Roman"/>
      <w:lang w:eastAsia="ru-RU"/>
    </w:rPr>
  </w:style>
  <w:style w:type="paragraph" w:customStyle="1" w:styleId="ConsPlusNormal">
    <w:name w:val="ConsPlusNormal"/>
    <w:rsid w:val="007D5153"/>
    <w:pPr>
      <w:widowControl w:val="0"/>
      <w:suppressAutoHyphens/>
      <w:spacing w:after="0" w:line="240" w:lineRule="auto"/>
      <w:ind w:firstLine="720"/>
    </w:pPr>
    <w:rPr>
      <w:rFonts w:ascii="Arial" w:eastAsia="Times New Roman" w:hAnsi="Arial" w:cs="Times New Roman"/>
      <w:sz w:val="20"/>
      <w:szCs w:val="20"/>
      <w:lang w:eastAsia="ru-RU"/>
    </w:rPr>
  </w:style>
  <w:style w:type="paragraph" w:styleId="a4">
    <w:name w:val="Balloon Text"/>
    <w:basedOn w:val="a"/>
    <w:link w:val="a5"/>
    <w:uiPriority w:val="99"/>
    <w:semiHidden/>
    <w:unhideWhenUsed/>
    <w:rsid w:val="00E801F6"/>
    <w:rPr>
      <w:rFonts w:ascii="Tahoma" w:hAnsi="Tahoma" w:cs="Tahoma"/>
      <w:sz w:val="16"/>
      <w:szCs w:val="16"/>
    </w:rPr>
  </w:style>
  <w:style w:type="character" w:customStyle="1" w:styleId="a5">
    <w:name w:val="Текст выноски Знак"/>
    <w:basedOn w:val="a0"/>
    <w:link w:val="a4"/>
    <w:uiPriority w:val="99"/>
    <w:semiHidden/>
    <w:rsid w:val="00E801F6"/>
    <w:rPr>
      <w:rFonts w:ascii="Tahoma" w:eastAsia="Times New Roman" w:hAnsi="Tahoma" w:cs="Tahoma"/>
      <w:sz w:val="16"/>
      <w:szCs w:val="16"/>
      <w:lang w:eastAsia="ru-RU"/>
    </w:rPr>
  </w:style>
  <w:style w:type="table" w:styleId="a6">
    <w:name w:val="Table Grid"/>
    <w:basedOn w:val="a1"/>
    <w:uiPriority w:val="59"/>
    <w:rsid w:val="00EE6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7241D"/>
    <w:pPr>
      <w:ind w:left="720"/>
      <w:contextualSpacing/>
    </w:pPr>
  </w:style>
  <w:style w:type="character" w:customStyle="1" w:styleId="a8">
    <w:name w:val="Основной текст_"/>
    <w:link w:val="11"/>
    <w:locked/>
    <w:rsid w:val="00E41130"/>
    <w:rPr>
      <w:sz w:val="26"/>
      <w:shd w:val="clear" w:color="auto" w:fill="FFFFFF"/>
    </w:rPr>
  </w:style>
  <w:style w:type="paragraph" w:customStyle="1" w:styleId="11">
    <w:name w:val="Основной текст1"/>
    <w:basedOn w:val="a"/>
    <w:link w:val="a8"/>
    <w:rsid w:val="00E41130"/>
    <w:pPr>
      <w:widowControl w:val="0"/>
      <w:shd w:val="clear" w:color="auto" w:fill="FFFFFF"/>
      <w:spacing w:before="60" w:line="240" w:lineRule="atLeast"/>
      <w:ind w:hanging="340"/>
      <w:jc w:val="both"/>
    </w:pPr>
    <w:rPr>
      <w:rFonts w:asciiTheme="minorHAnsi" w:eastAsiaTheme="minorHAnsi" w:hAnsiTheme="minorHAnsi" w:cstheme="minorBidi"/>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D1A65-4125-475B-985C-064EE563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2203</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АМО "Мелекесский район" Ульяновской области</Company>
  <LinksUpToDate>false</LinksUpToDate>
  <CharactersWithSpaces>14737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dc:creator>
  <cp:lastModifiedBy>User</cp:lastModifiedBy>
  <cp:revision>9</cp:revision>
  <cp:lastPrinted>2021-08-24T10:54:00Z</cp:lastPrinted>
  <dcterms:created xsi:type="dcterms:W3CDTF">2021-07-08T10:15:00Z</dcterms:created>
  <dcterms:modified xsi:type="dcterms:W3CDTF">2021-08-27T04:54:00Z</dcterms:modified>
</cp:coreProperties>
</file>